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7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3"/>
        <w:gridCol w:w="8204"/>
      </w:tblGrid>
      <w:tr w:rsidR="00086DC1" w:rsidTr="00484699">
        <w:trPr>
          <w:trHeight w:val="922"/>
        </w:trPr>
        <w:tc>
          <w:tcPr>
            <w:tcW w:w="5503" w:type="dxa"/>
          </w:tcPr>
          <w:p w:rsidR="005E5694" w:rsidRDefault="005E5694" w:rsidP="00086DC1">
            <w:pPr>
              <w:widowControl w:val="0"/>
              <w:jc w:val="center"/>
              <w:rPr>
                <w:rFonts w:ascii="Times New Roman Bold" w:hAnsi="Times New Roman Bold"/>
                <w:b/>
                <w:sz w:val="26"/>
                <w:szCs w:val="26"/>
              </w:rPr>
            </w:pPr>
            <w:bookmarkStart w:id="0" w:name="_GoBack"/>
            <w:bookmarkEnd w:id="0"/>
            <w:r>
              <w:rPr>
                <w:rFonts w:ascii="Times New Roman Bold" w:hAnsi="Times New Roman Bold"/>
                <w:b/>
                <w:sz w:val="26"/>
                <w:szCs w:val="26"/>
              </w:rPr>
              <w:t>UBND TỈNH LẠNG SƠN</w:t>
            </w:r>
          </w:p>
          <w:p w:rsidR="00086DC1" w:rsidRDefault="005E5694" w:rsidP="00086DC1">
            <w:pPr>
              <w:widowControl w:val="0"/>
              <w:jc w:val="center"/>
              <w:rPr>
                <w:rFonts w:ascii="Times New Roman Bold" w:hAnsi="Times New Roman Bold"/>
                <w:b/>
              </w:rPr>
            </w:pPr>
            <w:r w:rsidRPr="00086DC1">
              <w:rPr>
                <w:rFonts w:ascii="Times New Roman Bold" w:hAnsi="Times New Roman Bold"/>
                <w:b/>
                <w:noProof/>
                <w:sz w:val="26"/>
                <w:szCs w:val="26"/>
              </w:rPr>
              <mc:AlternateContent>
                <mc:Choice Requires="wps">
                  <w:drawing>
                    <wp:anchor distT="0" distB="0" distL="114300" distR="114300" simplePos="0" relativeHeight="251659264" behindDoc="0" locked="0" layoutInCell="1" allowOverlap="1" wp14:anchorId="637AF6C5" wp14:editId="7F59D095">
                      <wp:simplePos x="0" y="0"/>
                      <wp:positionH relativeFrom="column">
                        <wp:posOffset>1033145</wp:posOffset>
                      </wp:positionH>
                      <wp:positionV relativeFrom="paragraph">
                        <wp:posOffset>220980</wp:posOffset>
                      </wp:positionV>
                      <wp:extent cx="128587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1285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1.35pt,17.4pt" to="182.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" strokecolor="black [3040]"/>
                  </w:pict>
                </mc:Fallback>
              </mc:AlternateContent>
            </w:r>
            <w:r w:rsidR="00086DC1" w:rsidRPr="00086DC1">
              <w:rPr>
                <w:rFonts w:ascii="Times New Roman Bold" w:hAnsi="Times New Roman Bold"/>
                <w:b/>
                <w:sz w:val="26"/>
                <w:szCs w:val="26"/>
              </w:rPr>
              <w:t>SỞ GIÁO DỤC VÀ ĐÀO TẠO</w:t>
            </w:r>
          </w:p>
        </w:tc>
        <w:tc>
          <w:tcPr>
            <w:tcW w:w="8204" w:type="dxa"/>
          </w:tcPr>
          <w:p w:rsidR="00086DC1" w:rsidRPr="00086DC1" w:rsidRDefault="00086DC1" w:rsidP="00086DC1">
            <w:pPr>
              <w:widowControl w:val="0"/>
              <w:jc w:val="center"/>
              <w:rPr>
                <w:rFonts w:ascii="Times New Roman Bold" w:hAnsi="Times New Roman Bold"/>
                <w:b/>
                <w:sz w:val="26"/>
                <w:szCs w:val="26"/>
              </w:rPr>
            </w:pPr>
            <w:r w:rsidRPr="00086DC1">
              <w:rPr>
                <w:rFonts w:ascii="Times New Roman Bold" w:hAnsi="Times New Roman Bold"/>
                <w:b/>
                <w:sz w:val="26"/>
                <w:szCs w:val="26"/>
              </w:rPr>
              <w:t>CỘNG HÒA XÃ HỘI CHỦ NGHĨA VIỆT NAM</w:t>
            </w:r>
          </w:p>
          <w:p w:rsidR="00086DC1" w:rsidRDefault="00086DC1" w:rsidP="00086DC1">
            <w:pPr>
              <w:widowControl w:val="0"/>
              <w:jc w:val="center"/>
              <w:rPr>
                <w:rFonts w:ascii="Times New Roman Bold" w:hAnsi="Times New Roman Bold"/>
                <w:b/>
              </w:rPr>
            </w:pPr>
            <w:r w:rsidRPr="00086DC1">
              <w:rPr>
                <w:rFonts w:ascii="Times New Roman Bold" w:hAnsi="Times New Roman Bold"/>
                <w:b/>
                <w:noProof/>
                <w:sz w:val="26"/>
                <w:szCs w:val="26"/>
              </w:rPr>
              <mc:AlternateContent>
                <mc:Choice Requires="wps">
                  <w:drawing>
                    <wp:anchor distT="0" distB="0" distL="114300" distR="114300" simplePos="0" relativeHeight="251660288" behindDoc="0" locked="0" layoutInCell="1" allowOverlap="1" wp14:anchorId="33A3EF59" wp14:editId="3321EFB1">
                      <wp:simplePos x="0" y="0"/>
                      <wp:positionH relativeFrom="column">
                        <wp:posOffset>1534160</wp:posOffset>
                      </wp:positionH>
                      <wp:positionV relativeFrom="paragraph">
                        <wp:posOffset>225425</wp:posOffset>
                      </wp:positionV>
                      <wp:extent cx="19716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0.8pt,17.75pt" to="276.0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" strokecolor="black [3040]"/>
                  </w:pict>
                </mc:Fallback>
              </mc:AlternateContent>
            </w:r>
            <w:r w:rsidRPr="00086DC1">
              <w:rPr>
                <w:rFonts w:ascii="Times New Roman Bold" w:hAnsi="Times New Roman Bold"/>
                <w:b/>
                <w:sz w:val="26"/>
                <w:szCs w:val="26"/>
              </w:rPr>
              <w:t>Độc lập – Tự do – Hạnh phúc</w:t>
            </w:r>
          </w:p>
        </w:tc>
      </w:tr>
      <w:tr w:rsidR="00086DC1" w:rsidTr="00484699">
        <w:trPr>
          <w:trHeight w:val="352"/>
        </w:trPr>
        <w:tc>
          <w:tcPr>
            <w:tcW w:w="5503" w:type="dxa"/>
          </w:tcPr>
          <w:p w:rsidR="00086DC1" w:rsidRDefault="00086DC1" w:rsidP="00086DC1">
            <w:pPr>
              <w:widowControl w:val="0"/>
              <w:rPr>
                <w:rFonts w:ascii="Times New Roman Bold" w:hAnsi="Times New Roman Bold"/>
                <w:b/>
              </w:rPr>
            </w:pPr>
          </w:p>
        </w:tc>
        <w:tc>
          <w:tcPr>
            <w:tcW w:w="8204" w:type="dxa"/>
          </w:tcPr>
          <w:p w:rsidR="00086DC1" w:rsidRPr="00846956" w:rsidRDefault="00484699" w:rsidP="00484699">
            <w:pPr>
              <w:jc w:val="center"/>
              <w:rPr>
                <w:i/>
                <w:sz w:val="26"/>
                <w:szCs w:val="26"/>
              </w:rPr>
            </w:pPr>
            <w:r>
              <w:rPr>
                <w:i/>
                <w:sz w:val="26"/>
                <w:szCs w:val="26"/>
              </w:rPr>
              <w:t xml:space="preserve">    </w:t>
            </w:r>
            <w:r w:rsidR="00086DC1" w:rsidRPr="00846956">
              <w:rPr>
                <w:i/>
                <w:sz w:val="26"/>
                <w:szCs w:val="26"/>
              </w:rPr>
              <w:t>Lạng Sơn, ngày</w:t>
            </w:r>
            <w:r w:rsidR="00CA748F">
              <w:rPr>
                <w:i/>
                <w:sz w:val="26"/>
                <w:szCs w:val="26"/>
              </w:rPr>
              <w:t xml:space="preserve"> </w:t>
            </w:r>
            <w:r w:rsidR="00086DC1" w:rsidRPr="00846956">
              <w:rPr>
                <w:i/>
                <w:sz w:val="26"/>
                <w:szCs w:val="26"/>
              </w:rPr>
              <w:t xml:space="preserve"> </w:t>
            </w:r>
            <w:r w:rsidR="00CA748F">
              <w:rPr>
                <w:i/>
                <w:sz w:val="26"/>
                <w:szCs w:val="26"/>
              </w:rPr>
              <w:t>1</w:t>
            </w:r>
            <w:r>
              <w:rPr>
                <w:i/>
                <w:sz w:val="26"/>
                <w:szCs w:val="26"/>
              </w:rPr>
              <w:t>6</w:t>
            </w:r>
            <w:r w:rsidR="00CA748F">
              <w:rPr>
                <w:i/>
                <w:sz w:val="26"/>
                <w:szCs w:val="26"/>
              </w:rPr>
              <w:t xml:space="preserve"> </w:t>
            </w:r>
            <w:r w:rsidR="00086DC1" w:rsidRPr="00846956">
              <w:rPr>
                <w:i/>
                <w:sz w:val="26"/>
                <w:szCs w:val="26"/>
              </w:rPr>
              <w:t xml:space="preserve"> tháng </w:t>
            </w:r>
            <w:r w:rsidR="005E5694">
              <w:rPr>
                <w:i/>
                <w:sz w:val="26"/>
                <w:szCs w:val="26"/>
              </w:rPr>
              <w:t>6</w:t>
            </w:r>
            <w:r w:rsidR="00086DC1" w:rsidRPr="00846956">
              <w:rPr>
                <w:i/>
                <w:sz w:val="26"/>
                <w:szCs w:val="26"/>
              </w:rPr>
              <w:t xml:space="preserve"> năm 2025</w:t>
            </w:r>
          </w:p>
        </w:tc>
      </w:tr>
    </w:tbl>
    <w:p w:rsidR="00484699" w:rsidRDefault="00484699" w:rsidP="00484699">
      <w:pPr>
        <w:widowControl w:val="0"/>
        <w:jc w:val="center"/>
        <w:rPr>
          <w:rFonts w:ascii="Times New Roman Bold" w:hAnsi="Times New Roman Bold"/>
          <w:b/>
          <w:sz w:val="26"/>
          <w:szCs w:val="26"/>
        </w:rPr>
      </w:pPr>
    </w:p>
    <w:p w:rsidR="00484699" w:rsidRDefault="006D1536" w:rsidP="00484699">
      <w:pPr>
        <w:widowControl w:val="0"/>
        <w:jc w:val="center"/>
        <w:rPr>
          <w:rFonts w:ascii="Times New Roman Bold" w:hAnsi="Times New Roman Bold"/>
          <w:b/>
          <w:sz w:val="26"/>
          <w:szCs w:val="26"/>
        </w:rPr>
      </w:pPr>
      <w:r w:rsidRPr="0034216F">
        <w:rPr>
          <w:rFonts w:ascii="Times New Roman Bold" w:hAnsi="Times New Roman Bold"/>
          <w:b/>
          <w:sz w:val="26"/>
          <w:szCs w:val="26"/>
        </w:rPr>
        <w:t>B</w:t>
      </w:r>
      <w:r w:rsidR="00893A50">
        <w:rPr>
          <w:rFonts w:ascii="Times New Roman Bold" w:hAnsi="Times New Roman Bold"/>
          <w:b/>
          <w:sz w:val="26"/>
          <w:szCs w:val="26"/>
        </w:rPr>
        <w:t>ẢN</w:t>
      </w:r>
      <w:r w:rsidRPr="0034216F">
        <w:rPr>
          <w:rFonts w:ascii="Times New Roman Bold" w:hAnsi="Times New Roman Bold"/>
          <w:b/>
          <w:sz w:val="26"/>
          <w:szCs w:val="26"/>
        </w:rPr>
        <w:t xml:space="preserve"> TIẾP THU Ý KIẾN </w:t>
      </w:r>
      <w:r w:rsidR="00416866">
        <w:rPr>
          <w:rFonts w:ascii="Times New Roman Bold" w:hAnsi="Times New Roman Bold"/>
          <w:b/>
          <w:sz w:val="26"/>
          <w:szCs w:val="26"/>
        </w:rPr>
        <w:t>THẨM ĐỊNH</w:t>
      </w:r>
      <w:r w:rsidR="008147D9">
        <w:rPr>
          <w:rFonts w:ascii="Times New Roman Bold" w:hAnsi="Times New Roman Bold"/>
          <w:b/>
          <w:sz w:val="26"/>
          <w:szCs w:val="26"/>
        </w:rPr>
        <w:t xml:space="preserve"> CỦA </w:t>
      </w:r>
      <w:r w:rsidR="00416866">
        <w:rPr>
          <w:rFonts w:ascii="Times New Roman Bold" w:hAnsi="Times New Roman Bold"/>
          <w:b/>
          <w:sz w:val="26"/>
          <w:szCs w:val="26"/>
        </w:rPr>
        <w:t>SỞ TƯ PHÁP</w:t>
      </w:r>
      <w:r w:rsidR="00CA748F">
        <w:rPr>
          <w:rFonts w:ascii="Times New Roman Bold" w:hAnsi="Times New Roman Bold"/>
          <w:b/>
          <w:sz w:val="26"/>
          <w:szCs w:val="26"/>
        </w:rPr>
        <w:t xml:space="preserve"> </w:t>
      </w:r>
    </w:p>
    <w:p w:rsidR="00484699" w:rsidRDefault="00CA748F" w:rsidP="00484699">
      <w:pPr>
        <w:widowControl w:val="0"/>
        <w:jc w:val="center"/>
        <w:rPr>
          <w:rFonts w:ascii="Times New Roman Bold" w:hAnsi="Times New Roman Bold"/>
          <w:b/>
          <w:sz w:val="26"/>
          <w:szCs w:val="26"/>
        </w:rPr>
      </w:pPr>
      <w:r>
        <w:rPr>
          <w:rFonts w:ascii="Times New Roman Bold" w:hAnsi="Times New Roman Bold"/>
          <w:b/>
          <w:sz w:val="26"/>
          <w:szCs w:val="26"/>
        </w:rPr>
        <w:t>ĐỐI VỚI HỒ SƠ DỰ THẢO</w:t>
      </w:r>
      <w:r w:rsidR="008147D9">
        <w:rPr>
          <w:rFonts w:ascii="Times New Roman Bold" w:hAnsi="Times New Roman Bold"/>
          <w:b/>
          <w:sz w:val="26"/>
          <w:szCs w:val="26"/>
        </w:rPr>
        <w:t xml:space="preserve"> </w:t>
      </w:r>
      <w:r w:rsidR="006D1536" w:rsidRPr="0034216F">
        <w:rPr>
          <w:rFonts w:ascii="Times New Roman Bold" w:hAnsi="Times New Roman Bold"/>
          <w:b/>
          <w:sz w:val="26"/>
          <w:szCs w:val="26"/>
        </w:rPr>
        <w:t>NGHỊ QUYẾT</w:t>
      </w:r>
      <w:r w:rsidR="00F25120">
        <w:rPr>
          <w:rFonts w:ascii="Times New Roman Bold" w:hAnsi="Times New Roman Bold"/>
          <w:b/>
          <w:sz w:val="26"/>
          <w:szCs w:val="26"/>
        </w:rPr>
        <w:t xml:space="preserve"> </w:t>
      </w:r>
      <w:r w:rsidR="006D1536" w:rsidRPr="0034216F">
        <w:rPr>
          <w:rFonts w:ascii="Times New Roman Bold" w:hAnsi="Times New Roman Bold"/>
          <w:b/>
          <w:sz w:val="26"/>
          <w:szCs w:val="26"/>
        </w:rPr>
        <w:t xml:space="preserve">HĐND TỈNH QUY ĐỊNH MỨC HỖ TRỢ </w:t>
      </w:r>
    </w:p>
    <w:p w:rsidR="006D1536" w:rsidRPr="0034216F" w:rsidRDefault="006D1536" w:rsidP="00484699">
      <w:pPr>
        <w:widowControl w:val="0"/>
        <w:jc w:val="center"/>
        <w:rPr>
          <w:rFonts w:ascii="Times New Roman Bold" w:hAnsi="Times New Roman Bold"/>
          <w:b/>
          <w:sz w:val="26"/>
          <w:szCs w:val="26"/>
        </w:rPr>
      </w:pPr>
      <w:r w:rsidRPr="0034216F">
        <w:rPr>
          <w:rFonts w:ascii="Times New Roman Bold" w:hAnsi="Times New Roman Bold"/>
          <w:b/>
          <w:sz w:val="26"/>
          <w:szCs w:val="26"/>
        </w:rPr>
        <w:t xml:space="preserve">NGƯỜI LAO ĐỘNG TRỰC TIẾP THỰC HIỆN CÁC HOẠT ĐỘNG HỖ TRỢ PHÁT TRIỂN GIÁO DỤC HÒA NHẬP </w:t>
      </w:r>
      <w:r w:rsidR="008147D9">
        <w:rPr>
          <w:rFonts w:ascii="Times New Roman Bold" w:hAnsi="Times New Roman Bold"/>
          <w:b/>
          <w:sz w:val="26"/>
          <w:szCs w:val="26"/>
        </w:rPr>
        <w:t xml:space="preserve">TẠI CÁC CƠ SỞ </w:t>
      </w:r>
      <w:r w:rsidR="00022F00" w:rsidRPr="0034216F">
        <w:rPr>
          <w:rFonts w:ascii="Times New Roman Bold" w:hAnsi="Times New Roman Bold"/>
          <w:b/>
          <w:sz w:val="26"/>
          <w:szCs w:val="26"/>
        </w:rPr>
        <w:t>GIÁO</w:t>
      </w:r>
      <w:r w:rsidRPr="0034216F">
        <w:rPr>
          <w:rFonts w:ascii="Times New Roman Bold" w:hAnsi="Times New Roman Bold"/>
          <w:b/>
          <w:sz w:val="26"/>
          <w:szCs w:val="26"/>
        </w:rPr>
        <w:t xml:space="preserve"> DỤC HÒA NHẬP NGOÀI CÔNG LẬP TRÊN ĐỊA BÀN TỈNH LẠNG SƠN</w:t>
      </w:r>
      <w:r w:rsidR="00827D8B">
        <w:rPr>
          <w:rFonts w:ascii="Times New Roman Bold" w:hAnsi="Times New Roman Bold"/>
          <w:b/>
          <w:sz w:val="26"/>
          <w:szCs w:val="26"/>
        </w:rPr>
        <w:t xml:space="preserve"> </w:t>
      </w:r>
    </w:p>
    <w:p w:rsidR="006D1536" w:rsidRPr="0034216F" w:rsidRDefault="006D1536" w:rsidP="00264C02">
      <w:pPr>
        <w:widowControl w:val="0"/>
        <w:jc w:val="center"/>
        <w:rPr>
          <w:rFonts w:ascii="Times New Roman Bold" w:hAnsi="Times New Roman Bold"/>
          <w:b/>
          <w:sz w:val="26"/>
          <w:szCs w:val="26"/>
        </w:rPr>
      </w:pPr>
    </w:p>
    <w:p w:rsidR="005E5694" w:rsidRPr="00FE5AEC" w:rsidRDefault="005E5694" w:rsidP="00CA748F">
      <w:pPr>
        <w:widowControl w:val="0"/>
        <w:spacing w:before="120"/>
        <w:ind w:firstLine="720"/>
        <w:jc w:val="both"/>
        <w:rPr>
          <w:lang w:val="es-PR"/>
        </w:rPr>
      </w:pPr>
      <w:r w:rsidRPr="00FE5AEC">
        <w:rPr>
          <w:lang w:val="es-PR"/>
        </w:rPr>
        <w:t>Th</w:t>
      </w:r>
      <w:r w:rsidRPr="00FE5AEC">
        <w:rPr>
          <w:lang w:val="vi-VN"/>
        </w:rPr>
        <w:t>ực hiện</w:t>
      </w:r>
      <w:r w:rsidRPr="00FE5AEC">
        <w:rPr>
          <w:rFonts w:eastAsia="Batang"/>
          <w:spacing w:val="-12"/>
          <w:lang w:val="vi-VN" w:eastAsia="ko-KR"/>
        </w:rPr>
        <w:t xml:space="preserve"> </w:t>
      </w:r>
      <w:r w:rsidRPr="00516680">
        <w:rPr>
          <w:rFonts w:eastAsia="Batang"/>
          <w:spacing w:val="-12"/>
          <w:lang w:val="vi-VN" w:eastAsia="ko-KR"/>
        </w:rPr>
        <w:t>Thông báo</w:t>
      </w:r>
      <w:r w:rsidRPr="00516680">
        <w:rPr>
          <w:spacing w:val="-12"/>
        </w:rPr>
        <w:t xml:space="preserve"> số 703</w:t>
      </w:r>
      <w:r w:rsidRPr="00516680">
        <w:rPr>
          <w:spacing w:val="-12"/>
          <w:lang w:val="vi-VN"/>
        </w:rPr>
        <w:t>/</w:t>
      </w:r>
      <w:r w:rsidRPr="00516680">
        <w:rPr>
          <w:spacing w:val="-12"/>
        </w:rPr>
        <w:t xml:space="preserve">TB-HĐND ngày 05/6/2025 của Thường trực </w:t>
      </w:r>
      <w:r w:rsidRPr="00516680">
        <w:rPr>
          <w:spacing w:val="-12"/>
          <w:lang w:val="vi-VN"/>
        </w:rPr>
        <w:t>Hội đồng nhân dân (</w:t>
      </w:r>
      <w:r w:rsidRPr="00516680">
        <w:rPr>
          <w:spacing w:val="-12"/>
        </w:rPr>
        <w:t>HĐND</w:t>
      </w:r>
      <w:r w:rsidRPr="00516680">
        <w:rPr>
          <w:spacing w:val="-12"/>
          <w:lang w:val="vi-VN"/>
        </w:rPr>
        <w:t>)</w:t>
      </w:r>
      <w:r w:rsidRPr="00516680">
        <w:rPr>
          <w:spacing w:val="-12"/>
        </w:rPr>
        <w:t xml:space="preserve"> tỉnh </w:t>
      </w:r>
      <w:r w:rsidRPr="00516680">
        <w:rPr>
          <w:bCs/>
          <w:spacing w:val="-12"/>
        </w:rPr>
        <w:t>về việc xây dựng Nghị quyết của HĐND tỉnh q</w:t>
      </w:r>
      <w:r w:rsidRPr="00516680">
        <w:rPr>
          <w:bCs/>
        </w:rPr>
        <w:t xml:space="preserve">uy định </w:t>
      </w:r>
      <w:r w:rsidRPr="00516680">
        <w:t>mức hỗ trợ người lao động trực tiếp thực hiện các hoạt động hỗ trợ phát triển giáo dục hòa nhập tại các cơ sở hỗ trợ phát triển giáo dục hòa nhập</w:t>
      </w:r>
      <w:r w:rsidRPr="00516680">
        <w:rPr>
          <w:lang w:val="vi-VN"/>
        </w:rPr>
        <w:t xml:space="preserve"> </w:t>
      </w:r>
      <w:r w:rsidRPr="00516680">
        <w:t>ngoài công lập trên địa bàn tỉnh Lạng Sơn</w:t>
      </w:r>
      <w:r w:rsidRPr="00516680">
        <w:rPr>
          <w:spacing w:val="-12"/>
          <w:lang w:val="vi-VN"/>
        </w:rPr>
        <w:t xml:space="preserve">; </w:t>
      </w:r>
      <w:r w:rsidRPr="005330CF">
        <w:rPr>
          <w:spacing w:val="-12"/>
          <w:lang w:val="vi-VN"/>
        </w:rPr>
        <w:t xml:space="preserve">Công văn số </w:t>
      </w:r>
      <w:r w:rsidRPr="005330CF">
        <w:rPr>
          <w:spacing w:val="-12"/>
        </w:rPr>
        <w:t>3789</w:t>
      </w:r>
      <w:r w:rsidRPr="005330CF">
        <w:rPr>
          <w:spacing w:val="-12"/>
          <w:lang w:val="nl-NL"/>
        </w:rPr>
        <w:t>/VP-</w:t>
      </w:r>
      <w:r w:rsidRPr="005330CF">
        <w:rPr>
          <w:spacing w:val="-12"/>
          <w:lang w:val="vi-VN"/>
        </w:rPr>
        <w:t>KGVX</w:t>
      </w:r>
      <w:r w:rsidRPr="005330CF">
        <w:rPr>
          <w:spacing w:val="-12"/>
          <w:lang w:val="nl-NL"/>
        </w:rPr>
        <w:t xml:space="preserve"> ngày</w:t>
      </w:r>
      <w:r w:rsidRPr="005330CF">
        <w:rPr>
          <w:spacing w:val="-12"/>
          <w:lang w:val="vi-VN"/>
        </w:rPr>
        <w:t xml:space="preserve"> </w:t>
      </w:r>
      <w:r w:rsidRPr="005330CF">
        <w:rPr>
          <w:spacing w:val="-12"/>
        </w:rPr>
        <w:t>06</w:t>
      </w:r>
      <w:r w:rsidRPr="005330CF">
        <w:rPr>
          <w:spacing w:val="-12"/>
          <w:lang w:val="nl-NL"/>
        </w:rPr>
        <w:t>/</w:t>
      </w:r>
      <w:r w:rsidRPr="005330CF">
        <w:rPr>
          <w:spacing w:val="-12"/>
        </w:rPr>
        <w:t>6</w:t>
      </w:r>
      <w:r w:rsidRPr="005330CF">
        <w:rPr>
          <w:spacing w:val="-12"/>
          <w:lang w:val="nl-NL"/>
        </w:rPr>
        <w:t>/202</w:t>
      </w:r>
      <w:r w:rsidRPr="005330CF">
        <w:rPr>
          <w:spacing w:val="-12"/>
          <w:lang w:val="vi-VN"/>
        </w:rPr>
        <w:t>5</w:t>
      </w:r>
      <w:r w:rsidRPr="005330CF">
        <w:rPr>
          <w:spacing w:val="-12"/>
          <w:lang w:val="nl-NL"/>
        </w:rPr>
        <w:t xml:space="preserve"> của </w:t>
      </w:r>
      <w:r w:rsidRPr="005330CF">
        <w:rPr>
          <w:spacing w:val="-12"/>
          <w:lang w:val="vi-VN"/>
        </w:rPr>
        <w:t>Văn phòng Ủy ban nhân dân (</w:t>
      </w:r>
      <w:r w:rsidRPr="005330CF">
        <w:rPr>
          <w:spacing w:val="-12"/>
          <w:lang w:val="nl-NL"/>
        </w:rPr>
        <w:t>UBND</w:t>
      </w:r>
      <w:r w:rsidRPr="005330CF">
        <w:rPr>
          <w:spacing w:val="-12"/>
          <w:lang w:val="vi-VN"/>
        </w:rPr>
        <w:t>)</w:t>
      </w:r>
      <w:r w:rsidRPr="005330CF">
        <w:rPr>
          <w:spacing w:val="-12"/>
          <w:lang w:val="nl-NL"/>
        </w:rPr>
        <w:t xml:space="preserve"> tỉnh Lạng Sơn về việc </w:t>
      </w:r>
      <w:r w:rsidRPr="005330CF">
        <w:rPr>
          <w:spacing w:val="-12"/>
        </w:rPr>
        <w:t>xây dựng Nghị quyết của</w:t>
      </w:r>
      <w:r w:rsidRPr="005330CF">
        <w:rPr>
          <w:spacing w:val="-12"/>
          <w:lang w:val="vi-VN"/>
        </w:rPr>
        <w:t xml:space="preserve"> </w:t>
      </w:r>
      <w:r w:rsidRPr="005330CF">
        <w:rPr>
          <w:spacing w:val="-12"/>
        </w:rPr>
        <w:t>HĐND tỉnh q</w:t>
      </w:r>
      <w:r w:rsidRPr="005330CF">
        <w:rPr>
          <w:bCs/>
        </w:rPr>
        <w:t xml:space="preserve">uy định </w:t>
      </w:r>
      <w:r w:rsidRPr="005330CF">
        <w:t>mức hỗ trợ người lao động trực tiếp thực hiện các hoạt động hỗ trợ phát triển giáo dục hòa nhập tại các cơ sở hỗ trợ phát triển giáo dục hòa nhập</w:t>
      </w:r>
      <w:r w:rsidRPr="005330CF">
        <w:rPr>
          <w:lang w:val="vi-VN"/>
        </w:rPr>
        <w:t xml:space="preserve"> </w:t>
      </w:r>
      <w:r w:rsidRPr="005330CF">
        <w:t>ngoài công lập trên địa bàn tỉnh Lạng Sơn</w:t>
      </w:r>
      <w:r w:rsidRPr="005330CF">
        <w:rPr>
          <w:spacing w:val="-12"/>
          <w:lang w:val="vi-VN"/>
        </w:rPr>
        <w:t>.</w:t>
      </w:r>
    </w:p>
    <w:p w:rsidR="00416866" w:rsidRPr="00DC4A1A" w:rsidRDefault="00416866" w:rsidP="00CA748F">
      <w:pPr>
        <w:spacing w:before="120"/>
        <w:ind w:firstLine="567"/>
        <w:jc w:val="both"/>
        <w:rPr>
          <w:spacing w:val="-4"/>
        </w:rPr>
      </w:pPr>
      <w:r w:rsidRPr="00DC4A1A">
        <w:rPr>
          <w:spacing w:val="-4"/>
        </w:rPr>
        <w:t xml:space="preserve">Ngày 11/6/2025 </w:t>
      </w:r>
      <w:r w:rsidR="005E5694" w:rsidRPr="00DC4A1A">
        <w:rPr>
          <w:bCs/>
          <w:spacing w:val="-4"/>
        </w:rPr>
        <w:t>Sở Giáo dục và Đào tạo</w:t>
      </w:r>
      <w:r w:rsidR="002C33C4" w:rsidRPr="00DC4A1A">
        <w:rPr>
          <w:bCs/>
          <w:spacing w:val="-4"/>
        </w:rPr>
        <w:t xml:space="preserve"> (GDĐT)</w:t>
      </w:r>
      <w:r w:rsidRPr="00DC4A1A">
        <w:rPr>
          <w:bCs/>
          <w:spacing w:val="-4"/>
        </w:rPr>
        <w:t xml:space="preserve"> gửi Sở Tư pháp </w:t>
      </w:r>
      <w:r w:rsidRPr="00DC4A1A">
        <w:rPr>
          <w:spacing w:val="-4"/>
        </w:rPr>
        <w:t xml:space="preserve">Công văn số 2112/SGDĐT-TCCB về việc đề nghị thẩm định </w:t>
      </w:r>
      <w:r w:rsidRPr="00DC4A1A">
        <w:rPr>
          <w:bCs/>
          <w:spacing w:val="-4"/>
        </w:rPr>
        <w:t xml:space="preserve">hồ sơ </w:t>
      </w:r>
      <w:r w:rsidR="00CA748F" w:rsidRPr="00DC4A1A">
        <w:rPr>
          <w:bCs/>
          <w:spacing w:val="-4"/>
        </w:rPr>
        <w:t xml:space="preserve">dự thảo Nghị quyết của HĐND tỉnh quy định </w:t>
      </w:r>
      <w:r w:rsidR="00CA748F" w:rsidRPr="00DC4A1A">
        <w:rPr>
          <w:spacing w:val="-4"/>
        </w:rPr>
        <w:t>mức hỗ trợ người lao động trực tiếp thực hiện các hoạt động hỗ trợ phát triển giáo dục hòa nhập tại các cơ sở hỗ trợ phát triển giáo dục hòa nhập</w:t>
      </w:r>
      <w:r w:rsidR="00CA748F" w:rsidRPr="00DC4A1A">
        <w:rPr>
          <w:spacing w:val="-4"/>
          <w:lang w:val="vi-VN"/>
        </w:rPr>
        <w:t xml:space="preserve"> </w:t>
      </w:r>
      <w:r w:rsidR="00CA748F" w:rsidRPr="00DC4A1A">
        <w:rPr>
          <w:spacing w:val="-4"/>
        </w:rPr>
        <w:t>ngoài công lập trên địa bàn tỉnh Lạng Sơn</w:t>
      </w:r>
      <w:r w:rsidRPr="00DC4A1A">
        <w:rPr>
          <w:spacing w:val="-4"/>
        </w:rPr>
        <w:t>.</w:t>
      </w:r>
    </w:p>
    <w:p w:rsidR="00CA748F" w:rsidRPr="004E2562" w:rsidRDefault="00416866" w:rsidP="00CA748F">
      <w:pPr>
        <w:spacing w:before="120"/>
        <w:ind w:firstLine="567"/>
        <w:jc w:val="both"/>
      </w:pPr>
      <w:r>
        <w:t xml:space="preserve">Ngày 15/6/2025 Sở Tư pháp đã có Báo cáo thẩm định số 342/BC-STP về việc thẩm định dự thảo Nghị quyết của HĐND tỉnh </w:t>
      </w:r>
      <w:r w:rsidRPr="00516680">
        <w:rPr>
          <w:bCs/>
          <w:spacing w:val="-12"/>
        </w:rPr>
        <w:t>q</w:t>
      </w:r>
      <w:r w:rsidRPr="00516680">
        <w:rPr>
          <w:bCs/>
        </w:rPr>
        <w:t xml:space="preserve">uy định </w:t>
      </w:r>
      <w:r w:rsidRPr="00516680">
        <w:t>mức hỗ trợ người lao động trực tiếp thực hiện các hoạt động hỗ trợ phát triển giáo dục hòa nhập tại các cơ sở hỗ trợ phát triển giáo dục hòa nhập</w:t>
      </w:r>
      <w:r w:rsidRPr="00516680">
        <w:rPr>
          <w:lang w:val="vi-VN"/>
        </w:rPr>
        <w:t xml:space="preserve"> </w:t>
      </w:r>
      <w:r w:rsidRPr="00516680">
        <w:t>ngoài công lập trên địa bàn tỉnh Lạng Sơn</w:t>
      </w:r>
      <w:r w:rsidR="00D77448">
        <w:t>.</w:t>
      </w:r>
    </w:p>
    <w:p w:rsidR="006D0A40" w:rsidRPr="00CA748F" w:rsidRDefault="00D77448" w:rsidP="00CA748F">
      <w:pPr>
        <w:spacing w:before="120"/>
        <w:ind w:firstLine="567"/>
        <w:jc w:val="both"/>
      </w:pPr>
      <w:r>
        <w:t>Căn cứ Báo cáo thẩm định của Sở T</w:t>
      </w:r>
      <w:r w:rsidR="00A46AA3">
        <w:t>ư</w:t>
      </w:r>
      <w:r>
        <w:t xml:space="preserve"> pháp đối với hồ sơ dự thảo Nghị quyết HĐND tỉnh, </w:t>
      </w:r>
      <w:r w:rsidR="00CA748F">
        <w:t>Sở GDĐT</w:t>
      </w:r>
      <w:r w:rsidR="00CA748F">
        <w:rPr>
          <w:bCs/>
          <w:spacing w:val="-2"/>
        </w:rPr>
        <w:t xml:space="preserve"> </w:t>
      </w:r>
      <w:r>
        <w:rPr>
          <w:bCs/>
          <w:spacing w:val="-2"/>
        </w:rPr>
        <w:t xml:space="preserve">nghiên cứu </w:t>
      </w:r>
      <w:r w:rsidR="00D95C2F" w:rsidRPr="008147D9">
        <w:rPr>
          <w:bCs/>
          <w:spacing w:val="-2"/>
        </w:rPr>
        <w:t xml:space="preserve">tiếp thu, </w:t>
      </w:r>
      <w:r>
        <w:rPr>
          <w:bCs/>
          <w:spacing w:val="-2"/>
        </w:rPr>
        <w:t xml:space="preserve">giải trình ý kiến thẩm định để </w:t>
      </w:r>
      <w:r w:rsidR="00D95C2F" w:rsidRPr="008147D9">
        <w:rPr>
          <w:bCs/>
          <w:spacing w:val="-2"/>
        </w:rPr>
        <w:t xml:space="preserve">chỉnh </w:t>
      </w:r>
      <w:r>
        <w:rPr>
          <w:bCs/>
          <w:spacing w:val="-2"/>
        </w:rPr>
        <w:t xml:space="preserve">lý, hoàn thiện </w:t>
      </w:r>
      <w:r w:rsidR="00CA748F">
        <w:rPr>
          <w:bCs/>
          <w:spacing w:val="-2"/>
        </w:rPr>
        <w:t xml:space="preserve">hồ sơ dự thảo </w:t>
      </w:r>
      <w:r w:rsidR="005E5694" w:rsidRPr="008147D9">
        <w:rPr>
          <w:spacing w:val="-12"/>
        </w:rPr>
        <w:t>Nghị quyết của</w:t>
      </w:r>
      <w:r w:rsidR="005E5694" w:rsidRPr="008147D9">
        <w:rPr>
          <w:spacing w:val="-12"/>
          <w:lang w:val="vi-VN"/>
        </w:rPr>
        <w:t xml:space="preserve"> </w:t>
      </w:r>
      <w:r w:rsidR="005E5694" w:rsidRPr="008147D9">
        <w:rPr>
          <w:spacing w:val="-12"/>
        </w:rPr>
        <w:t xml:space="preserve">HĐND tỉnh </w:t>
      </w:r>
      <w:r w:rsidR="0045159B" w:rsidRPr="00516680">
        <w:rPr>
          <w:bCs/>
          <w:spacing w:val="-12"/>
        </w:rPr>
        <w:t>q</w:t>
      </w:r>
      <w:r w:rsidR="0045159B" w:rsidRPr="00516680">
        <w:rPr>
          <w:bCs/>
        </w:rPr>
        <w:t xml:space="preserve">uy định </w:t>
      </w:r>
      <w:r w:rsidR="0045159B" w:rsidRPr="00516680">
        <w:t>mức hỗ trợ người lao động trực tiếp thực hiện các hoạt động hỗ trợ phát triển giáo dục hòa nhập tại các cơ sở hỗ trợ phát triển giáo dục hòa nhập</w:t>
      </w:r>
      <w:r w:rsidR="0045159B" w:rsidRPr="00516680">
        <w:rPr>
          <w:lang w:val="vi-VN"/>
        </w:rPr>
        <w:t xml:space="preserve"> </w:t>
      </w:r>
      <w:r w:rsidR="0045159B" w:rsidRPr="00516680">
        <w:t>ngoài công lập trên địa bàn tỉnh Lạng Sơn</w:t>
      </w:r>
      <w:r w:rsidR="0045159B">
        <w:t xml:space="preserve">, </w:t>
      </w:r>
      <w:r w:rsidR="00D95C2F" w:rsidRPr="008147D9">
        <w:rPr>
          <w:spacing w:val="-2"/>
        </w:rPr>
        <w:t>như sau:</w:t>
      </w:r>
    </w:p>
    <w:p w:rsidR="001D7064" w:rsidRPr="00120E23" w:rsidRDefault="001D7064" w:rsidP="001D7064">
      <w:pPr>
        <w:ind w:firstLine="567"/>
        <w:rPr>
          <w:b/>
          <w:spacing w:val="-4"/>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841"/>
        <w:gridCol w:w="2268"/>
        <w:gridCol w:w="5645"/>
        <w:gridCol w:w="3261"/>
      </w:tblGrid>
      <w:tr w:rsidR="00484699" w:rsidRPr="00E32B20" w:rsidTr="008566A6">
        <w:trPr>
          <w:cantSplit/>
          <w:trHeight w:val="962"/>
          <w:jc w:val="center"/>
        </w:trPr>
        <w:tc>
          <w:tcPr>
            <w:tcW w:w="2841" w:type="dxa"/>
            <w:shd w:val="clear" w:color="auto" w:fill="FFFFFF"/>
            <w:vAlign w:val="center"/>
          </w:tcPr>
          <w:p w:rsidR="00F60041" w:rsidRPr="008147D9" w:rsidRDefault="00022F00" w:rsidP="007D5CB8">
            <w:pPr>
              <w:widowControl w:val="0"/>
              <w:jc w:val="center"/>
              <w:rPr>
                <w:b/>
                <w:sz w:val="24"/>
                <w:szCs w:val="24"/>
              </w:rPr>
            </w:pPr>
            <w:r w:rsidRPr="008147D9">
              <w:rPr>
                <w:b/>
                <w:sz w:val="24"/>
                <w:szCs w:val="24"/>
              </w:rPr>
              <w:lastRenderedPageBreak/>
              <w:t>NHÓM VẤN ĐỀ</w:t>
            </w:r>
          </w:p>
        </w:tc>
        <w:tc>
          <w:tcPr>
            <w:tcW w:w="2268" w:type="dxa"/>
            <w:shd w:val="clear" w:color="auto" w:fill="FFFFFF"/>
            <w:vAlign w:val="center"/>
          </w:tcPr>
          <w:p w:rsidR="00F60041" w:rsidRPr="008147D9" w:rsidRDefault="00022F00" w:rsidP="007D5CB8">
            <w:pPr>
              <w:widowControl w:val="0"/>
              <w:jc w:val="center"/>
              <w:rPr>
                <w:b/>
                <w:sz w:val="24"/>
                <w:szCs w:val="24"/>
              </w:rPr>
            </w:pPr>
            <w:r w:rsidRPr="008147D9">
              <w:rPr>
                <w:b/>
                <w:sz w:val="24"/>
                <w:szCs w:val="24"/>
              </w:rPr>
              <w:t>CHỦ THỂ GÓP Ý</w:t>
            </w:r>
          </w:p>
        </w:tc>
        <w:tc>
          <w:tcPr>
            <w:tcW w:w="5645" w:type="dxa"/>
            <w:shd w:val="clear" w:color="auto" w:fill="FFFFFF"/>
            <w:vAlign w:val="center"/>
          </w:tcPr>
          <w:p w:rsidR="00F60041" w:rsidRPr="008147D9" w:rsidRDefault="00F60041" w:rsidP="007D5CB8">
            <w:pPr>
              <w:widowControl w:val="0"/>
              <w:jc w:val="center"/>
              <w:rPr>
                <w:b/>
                <w:sz w:val="24"/>
                <w:szCs w:val="24"/>
              </w:rPr>
            </w:pPr>
            <w:r w:rsidRPr="008147D9">
              <w:rPr>
                <w:b/>
                <w:sz w:val="24"/>
                <w:szCs w:val="24"/>
              </w:rPr>
              <w:t>NỘI DUNG GÓP Ý</w:t>
            </w:r>
          </w:p>
        </w:tc>
        <w:tc>
          <w:tcPr>
            <w:tcW w:w="3261" w:type="dxa"/>
            <w:shd w:val="clear" w:color="auto" w:fill="FFFFFF"/>
            <w:vAlign w:val="center"/>
          </w:tcPr>
          <w:p w:rsidR="00F60041" w:rsidRPr="008147D9" w:rsidRDefault="00F60041" w:rsidP="007D5CB8">
            <w:pPr>
              <w:widowControl w:val="0"/>
              <w:jc w:val="center"/>
              <w:rPr>
                <w:b/>
                <w:sz w:val="24"/>
                <w:szCs w:val="24"/>
              </w:rPr>
            </w:pPr>
            <w:r w:rsidRPr="008147D9">
              <w:rPr>
                <w:b/>
                <w:sz w:val="24"/>
                <w:szCs w:val="24"/>
              </w:rPr>
              <w:t>NỘI DUNG</w:t>
            </w:r>
          </w:p>
          <w:p w:rsidR="00F60041" w:rsidRPr="008147D9" w:rsidRDefault="00F60041" w:rsidP="007D5CB8">
            <w:pPr>
              <w:widowControl w:val="0"/>
              <w:jc w:val="center"/>
              <w:rPr>
                <w:b/>
                <w:sz w:val="24"/>
                <w:szCs w:val="24"/>
              </w:rPr>
            </w:pPr>
            <w:r w:rsidRPr="008147D9">
              <w:rPr>
                <w:b/>
                <w:sz w:val="24"/>
                <w:szCs w:val="24"/>
              </w:rPr>
              <w:t xml:space="preserve">TIẾP THU, </w:t>
            </w:r>
          </w:p>
          <w:p w:rsidR="00F60041" w:rsidRPr="008147D9" w:rsidRDefault="00F60041" w:rsidP="007D5CB8">
            <w:pPr>
              <w:widowControl w:val="0"/>
              <w:jc w:val="center"/>
              <w:rPr>
                <w:b/>
                <w:sz w:val="24"/>
                <w:szCs w:val="24"/>
              </w:rPr>
            </w:pPr>
            <w:r w:rsidRPr="008147D9">
              <w:rPr>
                <w:b/>
                <w:sz w:val="24"/>
                <w:szCs w:val="24"/>
              </w:rPr>
              <w:t>GIẢI TRÌNH</w:t>
            </w:r>
          </w:p>
        </w:tc>
      </w:tr>
      <w:tr w:rsidR="0045159B" w:rsidRPr="00E32B20" w:rsidTr="006F4135">
        <w:trPr>
          <w:cantSplit/>
          <w:tblHeader/>
          <w:jc w:val="center"/>
        </w:trPr>
        <w:tc>
          <w:tcPr>
            <w:tcW w:w="2841" w:type="dxa"/>
            <w:shd w:val="clear" w:color="auto" w:fill="FFFFFF"/>
            <w:vAlign w:val="center"/>
          </w:tcPr>
          <w:p w:rsidR="0045159B" w:rsidRPr="0045159B" w:rsidRDefault="0045159B" w:rsidP="0045159B">
            <w:pPr>
              <w:widowControl w:val="0"/>
              <w:rPr>
                <w:b/>
                <w:sz w:val="24"/>
                <w:szCs w:val="24"/>
              </w:rPr>
            </w:pPr>
            <w:r w:rsidRPr="0045159B">
              <w:rPr>
                <w:b/>
                <w:sz w:val="24"/>
                <w:szCs w:val="24"/>
              </w:rPr>
              <w:t>I.</w:t>
            </w:r>
            <w:r>
              <w:rPr>
                <w:b/>
                <w:sz w:val="24"/>
                <w:szCs w:val="24"/>
              </w:rPr>
              <w:t xml:space="preserve"> </w:t>
            </w:r>
            <w:r w:rsidRPr="0045159B">
              <w:rPr>
                <w:b/>
                <w:sz w:val="24"/>
                <w:szCs w:val="24"/>
              </w:rPr>
              <w:t>Sự cần thiết ban hành Nghị quyết</w:t>
            </w:r>
          </w:p>
        </w:tc>
        <w:tc>
          <w:tcPr>
            <w:tcW w:w="2268" w:type="dxa"/>
            <w:shd w:val="clear" w:color="auto" w:fill="FFFFFF"/>
            <w:vAlign w:val="center"/>
          </w:tcPr>
          <w:p w:rsidR="0045159B" w:rsidRPr="008147D9" w:rsidRDefault="0045159B" w:rsidP="007D5CB8">
            <w:pPr>
              <w:widowControl w:val="0"/>
              <w:jc w:val="center"/>
              <w:rPr>
                <w:b/>
                <w:sz w:val="24"/>
                <w:szCs w:val="24"/>
              </w:rPr>
            </w:pPr>
            <w:r w:rsidRPr="00430DCC">
              <w:rPr>
                <w:b/>
                <w:sz w:val="26"/>
                <w:szCs w:val="26"/>
              </w:rPr>
              <w:t>Sở Tư pháp</w:t>
            </w:r>
          </w:p>
        </w:tc>
        <w:tc>
          <w:tcPr>
            <w:tcW w:w="5645" w:type="dxa"/>
            <w:shd w:val="clear" w:color="auto" w:fill="FFFFFF"/>
            <w:vAlign w:val="center"/>
          </w:tcPr>
          <w:p w:rsidR="0045159B" w:rsidRPr="0045159B" w:rsidRDefault="0045159B" w:rsidP="0045159B">
            <w:pPr>
              <w:widowControl w:val="0"/>
              <w:jc w:val="both"/>
              <w:rPr>
                <w:b/>
                <w:sz w:val="24"/>
                <w:szCs w:val="24"/>
              </w:rPr>
            </w:pPr>
            <w:r w:rsidRPr="0045159B">
              <w:rPr>
                <w:sz w:val="24"/>
                <w:szCs w:val="24"/>
              </w:rPr>
              <w:t>Sở Giáo dục và Đào tạo trình dự thảo Nghị quyết của Hội đồng nhân dân tỉnh Quy định mức hỗ trợ người lao động trực tiếp thực hiện các hoạt động hỗ trợ phát triển giáo dục hòa nhập tại các cơ sở hỗ trợ phát triển giáo dục hòa nhập ngoài công lập trên địa bàn tỉnh Lạng Sơn là cần thiết, phù hợp với thẩm quyền của Hội đồng nhân dân tỉnh và đáp ứng yêu cầu thực tiễn</w:t>
            </w:r>
            <w:r>
              <w:rPr>
                <w:sz w:val="24"/>
                <w:szCs w:val="24"/>
              </w:rPr>
              <w:t>.</w:t>
            </w:r>
          </w:p>
        </w:tc>
        <w:tc>
          <w:tcPr>
            <w:tcW w:w="3261" w:type="dxa"/>
            <w:shd w:val="clear" w:color="auto" w:fill="FFFFFF"/>
            <w:vAlign w:val="center"/>
          </w:tcPr>
          <w:p w:rsidR="0045159B" w:rsidRPr="008147D9" w:rsidRDefault="0045159B" w:rsidP="007D5CB8">
            <w:pPr>
              <w:widowControl w:val="0"/>
              <w:jc w:val="center"/>
              <w:rPr>
                <w:b/>
                <w:sz w:val="24"/>
                <w:szCs w:val="24"/>
              </w:rPr>
            </w:pPr>
          </w:p>
        </w:tc>
      </w:tr>
      <w:tr w:rsidR="00123700" w:rsidRPr="00E32B20" w:rsidTr="00D665DF">
        <w:trPr>
          <w:trHeight w:val="64"/>
          <w:jc w:val="center"/>
        </w:trPr>
        <w:tc>
          <w:tcPr>
            <w:tcW w:w="2841" w:type="dxa"/>
          </w:tcPr>
          <w:p w:rsidR="001601D7" w:rsidRPr="0045159B" w:rsidRDefault="0045159B" w:rsidP="000712FC">
            <w:pPr>
              <w:spacing w:before="120"/>
              <w:rPr>
                <w:b/>
                <w:sz w:val="24"/>
                <w:szCs w:val="24"/>
              </w:rPr>
            </w:pPr>
            <w:r w:rsidRPr="0045159B">
              <w:rPr>
                <w:b/>
                <w:sz w:val="24"/>
                <w:szCs w:val="24"/>
              </w:rPr>
              <w:t xml:space="preserve">II. Nội dung </w:t>
            </w:r>
            <w:r w:rsidR="00123700" w:rsidRPr="0045159B">
              <w:rPr>
                <w:b/>
                <w:sz w:val="24"/>
                <w:szCs w:val="24"/>
              </w:rPr>
              <w:t xml:space="preserve">Dự thảo Nghị quyết </w:t>
            </w:r>
          </w:p>
        </w:tc>
        <w:tc>
          <w:tcPr>
            <w:tcW w:w="2268" w:type="dxa"/>
          </w:tcPr>
          <w:p w:rsidR="00123700" w:rsidRPr="00430DCC" w:rsidRDefault="002C33C4" w:rsidP="0045159B">
            <w:pPr>
              <w:widowControl w:val="0"/>
              <w:jc w:val="center"/>
              <w:rPr>
                <w:b/>
                <w:sz w:val="26"/>
                <w:szCs w:val="26"/>
              </w:rPr>
            </w:pPr>
            <w:r w:rsidRPr="00430DCC">
              <w:rPr>
                <w:b/>
                <w:sz w:val="26"/>
                <w:szCs w:val="26"/>
              </w:rPr>
              <w:t>Sở Tư pháp</w:t>
            </w:r>
          </w:p>
        </w:tc>
        <w:tc>
          <w:tcPr>
            <w:tcW w:w="5645" w:type="dxa"/>
          </w:tcPr>
          <w:p w:rsidR="004C2768" w:rsidRPr="002C33C4" w:rsidRDefault="004C2768" w:rsidP="002C33C4">
            <w:pPr>
              <w:spacing w:before="120"/>
              <w:jc w:val="both"/>
              <w:rPr>
                <w:b/>
                <w:sz w:val="24"/>
                <w:szCs w:val="24"/>
              </w:rPr>
            </w:pPr>
          </w:p>
        </w:tc>
        <w:tc>
          <w:tcPr>
            <w:tcW w:w="3261" w:type="dxa"/>
          </w:tcPr>
          <w:p w:rsidR="004C2768" w:rsidRPr="00355C3E" w:rsidRDefault="004C2768" w:rsidP="00355C3E">
            <w:pPr>
              <w:widowControl w:val="0"/>
              <w:spacing w:before="120"/>
              <w:jc w:val="both"/>
              <w:rPr>
                <w:sz w:val="26"/>
                <w:szCs w:val="26"/>
              </w:rPr>
            </w:pPr>
          </w:p>
        </w:tc>
      </w:tr>
      <w:tr w:rsidR="002C33C4" w:rsidRPr="00E32B20" w:rsidTr="00D665DF">
        <w:trPr>
          <w:trHeight w:val="64"/>
          <w:jc w:val="center"/>
        </w:trPr>
        <w:tc>
          <w:tcPr>
            <w:tcW w:w="2841" w:type="dxa"/>
          </w:tcPr>
          <w:p w:rsidR="002C33C4" w:rsidRPr="0045159B" w:rsidRDefault="00A46AA3" w:rsidP="000712FC">
            <w:pPr>
              <w:spacing w:before="120"/>
              <w:rPr>
                <w:b/>
                <w:i/>
                <w:sz w:val="24"/>
                <w:szCs w:val="24"/>
              </w:rPr>
            </w:pPr>
            <w:r w:rsidRPr="0045159B">
              <w:rPr>
                <w:i/>
                <w:sz w:val="24"/>
                <w:szCs w:val="24"/>
              </w:rPr>
              <w:t>1. Phần căn cứ pháp lý</w:t>
            </w:r>
          </w:p>
        </w:tc>
        <w:tc>
          <w:tcPr>
            <w:tcW w:w="2268" w:type="dxa"/>
          </w:tcPr>
          <w:p w:rsidR="002C33C4" w:rsidRPr="00484699" w:rsidRDefault="002C33C4" w:rsidP="00123700">
            <w:pPr>
              <w:widowControl w:val="0"/>
              <w:rPr>
                <w:b/>
              </w:rPr>
            </w:pPr>
          </w:p>
        </w:tc>
        <w:tc>
          <w:tcPr>
            <w:tcW w:w="5645" w:type="dxa"/>
          </w:tcPr>
          <w:p w:rsidR="00484699" w:rsidRPr="00484699" w:rsidRDefault="00484699" w:rsidP="00484699">
            <w:pPr>
              <w:spacing w:before="120"/>
              <w:jc w:val="both"/>
              <w:rPr>
                <w:sz w:val="24"/>
                <w:szCs w:val="24"/>
              </w:rPr>
            </w:pPr>
            <w:r w:rsidRPr="00484699">
              <w:rPr>
                <w:sz w:val="24"/>
                <w:szCs w:val="24"/>
              </w:rPr>
              <w:t xml:space="preserve">1.1. </w:t>
            </w:r>
            <w:r w:rsidR="00A46AA3" w:rsidRPr="00484699">
              <w:rPr>
                <w:sz w:val="24"/>
                <w:szCs w:val="24"/>
              </w:rPr>
              <w:t xml:space="preserve">Đảo trật tự khổ thứ 3 và thứ tư cho phù hợp với trật tự thời gian ban ban hành văn bản. </w:t>
            </w:r>
          </w:p>
          <w:p w:rsidR="00484699" w:rsidRPr="00484699" w:rsidRDefault="00A46AA3" w:rsidP="00484699">
            <w:pPr>
              <w:spacing w:before="120"/>
              <w:jc w:val="both"/>
              <w:rPr>
                <w:sz w:val="24"/>
                <w:szCs w:val="24"/>
              </w:rPr>
            </w:pPr>
            <w:r w:rsidRPr="00484699">
              <w:rPr>
                <w:sz w:val="24"/>
                <w:szCs w:val="24"/>
              </w:rPr>
              <w:t xml:space="preserve">Tại khổ thứ 3: bổ sung cụm từ “căn cứ” trước tên của văn bản làm căn cứ viện dẫn để ban hành văn bản. </w:t>
            </w:r>
          </w:p>
          <w:p w:rsidR="002C33C4" w:rsidRPr="00484699" w:rsidRDefault="00A46AA3" w:rsidP="00484699">
            <w:pPr>
              <w:spacing w:before="120"/>
              <w:jc w:val="both"/>
              <w:rPr>
                <w:b/>
              </w:rPr>
            </w:pPr>
            <w:r w:rsidRPr="00484699">
              <w:rPr>
                <w:sz w:val="24"/>
                <w:szCs w:val="24"/>
              </w:rPr>
              <w:t xml:space="preserve">1.2. Khổ 5 quy định: </w:t>
            </w:r>
            <w:r w:rsidRPr="00DC4A1A">
              <w:rPr>
                <w:i/>
                <w:sz w:val="24"/>
                <w:szCs w:val="24"/>
              </w:rPr>
              <w:t xml:space="preserve">“Căn cứ Nghị định số 163/2016/NĐ-CP ngày </w:t>
            </w:r>
            <w:r w:rsidRPr="00DC4A1A">
              <w:rPr>
                <w:b/>
                <w:i/>
                <w:sz w:val="24"/>
                <w:szCs w:val="24"/>
              </w:rPr>
              <w:t>26</w:t>
            </w:r>
            <w:r w:rsidRPr="00DC4A1A">
              <w:rPr>
                <w:i/>
                <w:sz w:val="24"/>
                <w:szCs w:val="24"/>
              </w:rPr>
              <w:t xml:space="preserve"> tháng 12 năm 2016 của Chính phủ quy định chi tiết thi hành một số điều của Luật Ngân sách nhà nước”</w:t>
            </w:r>
            <w:r w:rsidRPr="00484699">
              <w:rPr>
                <w:sz w:val="24"/>
                <w:szCs w:val="24"/>
              </w:rPr>
              <w:t xml:space="preserve">, ghi chính xác thời gian ban hành là “ngày </w:t>
            </w:r>
            <w:r w:rsidRPr="00DC4A1A">
              <w:rPr>
                <w:i/>
                <w:sz w:val="24"/>
                <w:szCs w:val="24"/>
              </w:rPr>
              <w:t>21 tháng 12 năm 2016</w:t>
            </w:r>
            <w:r w:rsidRPr="00484699">
              <w:rPr>
                <w:sz w:val="24"/>
                <w:szCs w:val="24"/>
              </w:rPr>
              <w:t>”.</w:t>
            </w:r>
          </w:p>
        </w:tc>
        <w:tc>
          <w:tcPr>
            <w:tcW w:w="3261" w:type="dxa"/>
          </w:tcPr>
          <w:p w:rsidR="002C33C4" w:rsidRPr="00484699" w:rsidRDefault="00484699" w:rsidP="001601D7">
            <w:pPr>
              <w:widowControl w:val="0"/>
              <w:spacing w:before="120"/>
              <w:jc w:val="both"/>
              <w:rPr>
                <w:sz w:val="24"/>
                <w:szCs w:val="24"/>
              </w:rPr>
            </w:pPr>
            <w:r w:rsidRPr="00484699">
              <w:rPr>
                <w:sz w:val="24"/>
                <w:szCs w:val="24"/>
              </w:rPr>
              <w:t>- Tiếp thu, chỉnh lý</w:t>
            </w:r>
          </w:p>
          <w:p w:rsidR="00484699" w:rsidRPr="00484699" w:rsidRDefault="00484699" w:rsidP="001601D7">
            <w:pPr>
              <w:widowControl w:val="0"/>
              <w:spacing w:before="120"/>
              <w:jc w:val="both"/>
              <w:rPr>
                <w:sz w:val="24"/>
                <w:szCs w:val="24"/>
              </w:rPr>
            </w:pPr>
          </w:p>
          <w:p w:rsidR="00484699" w:rsidRPr="00484699" w:rsidRDefault="00484699" w:rsidP="00484699">
            <w:pPr>
              <w:widowControl w:val="0"/>
              <w:spacing w:before="120"/>
              <w:jc w:val="both"/>
              <w:rPr>
                <w:sz w:val="24"/>
                <w:szCs w:val="24"/>
              </w:rPr>
            </w:pPr>
            <w:r w:rsidRPr="00484699">
              <w:rPr>
                <w:sz w:val="24"/>
                <w:szCs w:val="24"/>
              </w:rPr>
              <w:t>-</w:t>
            </w:r>
            <w:r>
              <w:rPr>
                <w:sz w:val="24"/>
                <w:szCs w:val="24"/>
              </w:rPr>
              <w:t xml:space="preserve"> Tiếp thu, chỉnh lý</w:t>
            </w:r>
          </w:p>
          <w:p w:rsidR="00484699" w:rsidRDefault="00484699" w:rsidP="00484699">
            <w:pPr>
              <w:widowControl w:val="0"/>
              <w:spacing w:before="120"/>
              <w:jc w:val="both"/>
              <w:rPr>
                <w:sz w:val="24"/>
                <w:szCs w:val="24"/>
              </w:rPr>
            </w:pPr>
          </w:p>
          <w:p w:rsidR="00484699" w:rsidRPr="00484699" w:rsidRDefault="00484699" w:rsidP="00484699">
            <w:pPr>
              <w:widowControl w:val="0"/>
              <w:spacing w:before="120"/>
              <w:jc w:val="both"/>
              <w:rPr>
                <w:sz w:val="24"/>
                <w:szCs w:val="24"/>
              </w:rPr>
            </w:pPr>
            <w:r w:rsidRPr="00484699">
              <w:rPr>
                <w:sz w:val="24"/>
                <w:szCs w:val="24"/>
              </w:rPr>
              <w:t>- Tiếp thu, chỉnh lý</w:t>
            </w:r>
          </w:p>
        </w:tc>
      </w:tr>
      <w:tr w:rsidR="002C33C4" w:rsidRPr="00E32B20" w:rsidTr="00D665DF">
        <w:trPr>
          <w:trHeight w:val="64"/>
          <w:jc w:val="center"/>
        </w:trPr>
        <w:tc>
          <w:tcPr>
            <w:tcW w:w="2841" w:type="dxa"/>
          </w:tcPr>
          <w:p w:rsidR="002C33C4" w:rsidRPr="0045159B" w:rsidRDefault="00484699" w:rsidP="000712FC">
            <w:pPr>
              <w:spacing w:before="120"/>
              <w:rPr>
                <w:b/>
                <w:i/>
                <w:sz w:val="24"/>
                <w:szCs w:val="24"/>
              </w:rPr>
            </w:pPr>
            <w:r w:rsidRPr="0045159B">
              <w:rPr>
                <w:i/>
                <w:sz w:val="24"/>
                <w:szCs w:val="24"/>
              </w:rPr>
              <w:t>2. Điều 2. Đối tượng áp dụng</w:t>
            </w:r>
          </w:p>
        </w:tc>
        <w:tc>
          <w:tcPr>
            <w:tcW w:w="2268" w:type="dxa"/>
          </w:tcPr>
          <w:p w:rsidR="002C33C4" w:rsidRPr="00430DCC" w:rsidRDefault="002C33C4" w:rsidP="00123700">
            <w:pPr>
              <w:widowControl w:val="0"/>
              <w:rPr>
                <w:b/>
                <w:sz w:val="26"/>
                <w:szCs w:val="26"/>
              </w:rPr>
            </w:pPr>
          </w:p>
        </w:tc>
        <w:tc>
          <w:tcPr>
            <w:tcW w:w="5645" w:type="dxa"/>
          </w:tcPr>
          <w:p w:rsidR="0085152D" w:rsidRDefault="0085152D" w:rsidP="0085152D">
            <w:pPr>
              <w:spacing w:before="120"/>
              <w:jc w:val="both"/>
              <w:rPr>
                <w:sz w:val="24"/>
                <w:szCs w:val="24"/>
              </w:rPr>
            </w:pPr>
            <w:r w:rsidRPr="0085152D">
              <w:rPr>
                <w:sz w:val="24"/>
                <w:szCs w:val="24"/>
              </w:rPr>
              <w:t xml:space="preserve">2.1. Khoản 1 Điều 1 dự thảo quy định: “Người lao động trực tiếp thực hiện các hoạt động hỗ trợ phát triển giáo dục hòa nhập tại các cơ sở hỗ trợ phát triển giáo dục hòa nhập ngoài công lập trên địa bàn tỉnh Lạng Sơn </w:t>
            </w:r>
            <w:r w:rsidRPr="00DC4A1A">
              <w:rPr>
                <w:b/>
                <w:i/>
                <w:sz w:val="24"/>
                <w:szCs w:val="24"/>
              </w:rPr>
              <w:t xml:space="preserve">(bao gồm cán bộ quản lý, giáo viên, nhân viên trực tiếp quản lý, giảng dạy, hỗ trợ, phục vụ người khuyết tật)”. </w:t>
            </w:r>
          </w:p>
          <w:p w:rsidR="0085152D" w:rsidRDefault="0085152D" w:rsidP="0085152D">
            <w:pPr>
              <w:spacing w:before="120"/>
              <w:jc w:val="both"/>
              <w:rPr>
                <w:sz w:val="24"/>
                <w:szCs w:val="24"/>
              </w:rPr>
            </w:pPr>
            <w:r w:rsidRPr="0085152D">
              <w:rPr>
                <w:sz w:val="24"/>
                <w:szCs w:val="24"/>
              </w:rPr>
              <w:t xml:space="preserve">Các đối tượng để trong ngoặc đơn: đề nghị bỏ dấu ngoặc đơn vì không cần thiết. </w:t>
            </w:r>
          </w:p>
          <w:p w:rsidR="002C33C4" w:rsidRDefault="0085152D" w:rsidP="0085152D">
            <w:pPr>
              <w:spacing w:before="120"/>
              <w:jc w:val="both"/>
              <w:rPr>
                <w:sz w:val="24"/>
                <w:szCs w:val="24"/>
              </w:rPr>
            </w:pPr>
            <w:r w:rsidRPr="0085152D">
              <w:rPr>
                <w:sz w:val="24"/>
                <w:szCs w:val="24"/>
              </w:rPr>
              <w:lastRenderedPageBreak/>
              <w:t xml:space="preserve">2.2. Tại Khoản 1 Điều 2 quy định các nhóm đối tượng </w:t>
            </w:r>
            <w:r w:rsidRPr="00DC4A1A">
              <w:rPr>
                <w:b/>
                <w:i/>
                <w:sz w:val="24"/>
                <w:szCs w:val="24"/>
              </w:rPr>
              <w:t>cán bộ quản lý, giáo viên, nhân viên trực tiếp quản lý, giảng dạy, hỗ trợ, phục vụ người khuyết tật</w:t>
            </w:r>
            <w:r w:rsidRPr="0085152D">
              <w:rPr>
                <w:sz w:val="24"/>
                <w:szCs w:val="24"/>
              </w:rPr>
              <w:t xml:space="preserve">, chưa thống nhất với tên của từng vị trí quy định tại Khoản 1, 2, 3 Điềug 3 của dự thảo: Cán bộ quản lý tại các cơ sở hỗ trợ phát triển giáo dục hòa nhập ngoài công lập; giáo viên trực tiếp thực hiện các hoạt động giảng dạy, hỗ trợ giáo dục hòa nhập tại các cơ sở hỗ trợ phát triển giáo dục hòa nhập ngoài công lập; nhân viên trực tiếp thực hiện các hoạt động phục vụ, hỗ trợ giáo dục hòa nhập tại các cơ sở hỗ trợ phát triển giáo dục hòa nhập ngoài công lập. Đề nghị rà soát để các quy định trên thống nhất với nhau. </w:t>
            </w:r>
          </w:p>
          <w:p w:rsidR="0085152D" w:rsidRDefault="0085152D" w:rsidP="0085152D">
            <w:pPr>
              <w:spacing w:before="120"/>
              <w:jc w:val="both"/>
              <w:rPr>
                <w:sz w:val="24"/>
                <w:szCs w:val="24"/>
              </w:rPr>
            </w:pPr>
            <w:r w:rsidRPr="0085152D">
              <w:rPr>
                <w:sz w:val="24"/>
                <w:szCs w:val="24"/>
              </w:rPr>
              <w:t xml:space="preserve">2.3. Khoản 2 Điều 2 dự thảo quy định: “Các tổ chức, cá nhân có liên quan </w:t>
            </w:r>
            <w:r w:rsidRPr="00DC4A1A">
              <w:rPr>
                <w:b/>
                <w:i/>
                <w:sz w:val="24"/>
                <w:szCs w:val="24"/>
              </w:rPr>
              <w:t>khác</w:t>
            </w:r>
            <w:r w:rsidRPr="0085152D">
              <w:rPr>
                <w:sz w:val="24"/>
                <w:szCs w:val="24"/>
              </w:rPr>
              <w:t xml:space="preserve">”. </w:t>
            </w:r>
          </w:p>
          <w:p w:rsidR="0085152D" w:rsidRPr="0085152D" w:rsidRDefault="0085152D" w:rsidP="0085152D">
            <w:pPr>
              <w:spacing w:before="120"/>
              <w:jc w:val="both"/>
              <w:rPr>
                <w:b/>
                <w:sz w:val="24"/>
                <w:szCs w:val="24"/>
              </w:rPr>
            </w:pPr>
            <w:r w:rsidRPr="0085152D">
              <w:rPr>
                <w:sz w:val="24"/>
                <w:szCs w:val="24"/>
              </w:rPr>
              <w:t xml:space="preserve">Xem xét sửa như sau cho phù hợp hơn: “Các tổ chức, cá nhân </w:t>
            </w:r>
            <w:r w:rsidRPr="00DC4A1A">
              <w:rPr>
                <w:b/>
                <w:i/>
                <w:sz w:val="24"/>
                <w:szCs w:val="24"/>
              </w:rPr>
              <w:t>khác</w:t>
            </w:r>
            <w:r w:rsidRPr="0085152D">
              <w:rPr>
                <w:sz w:val="24"/>
                <w:szCs w:val="24"/>
              </w:rPr>
              <w:t xml:space="preserve"> có liên quan”. </w:t>
            </w:r>
          </w:p>
        </w:tc>
        <w:tc>
          <w:tcPr>
            <w:tcW w:w="3261" w:type="dxa"/>
          </w:tcPr>
          <w:p w:rsidR="002C33C4" w:rsidRDefault="0085152D" w:rsidP="0085152D">
            <w:pPr>
              <w:widowControl w:val="0"/>
              <w:spacing w:before="120"/>
              <w:jc w:val="both"/>
              <w:rPr>
                <w:sz w:val="24"/>
                <w:szCs w:val="24"/>
              </w:rPr>
            </w:pPr>
            <w:r w:rsidRPr="0085152D">
              <w:rPr>
                <w:sz w:val="24"/>
                <w:szCs w:val="24"/>
              </w:rPr>
              <w:lastRenderedPageBreak/>
              <w:t>-</w:t>
            </w:r>
            <w:r>
              <w:rPr>
                <w:sz w:val="24"/>
                <w:szCs w:val="24"/>
              </w:rPr>
              <w:t xml:space="preserve"> </w:t>
            </w:r>
            <w:r w:rsidRPr="0085152D">
              <w:rPr>
                <w:sz w:val="24"/>
                <w:szCs w:val="24"/>
              </w:rPr>
              <w:t>Tiếp thu, chỉnh lý</w:t>
            </w: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r w:rsidRPr="0085152D">
              <w:rPr>
                <w:sz w:val="24"/>
                <w:szCs w:val="24"/>
              </w:rPr>
              <w:lastRenderedPageBreak/>
              <w:t>-</w:t>
            </w:r>
            <w:r>
              <w:rPr>
                <w:sz w:val="24"/>
                <w:szCs w:val="24"/>
              </w:rPr>
              <w:t xml:space="preserve"> </w:t>
            </w:r>
            <w:r w:rsidRPr="0085152D">
              <w:rPr>
                <w:sz w:val="24"/>
                <w:szCs w:val="24"/>
              </w:rPr>
              <w:t>Tiếp thu, chỉnh lý</w:t>
            </w: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Default="0085152D" w:rsidP="0085152D">
            <w:pPr>
              <w:widowControl w:val="0"/>
              <w:spacing w:before="120"/>
              <w:jc w:val="both"/>
              <w:rPr>
                <w:sz w:val="24"/>
                <w:szCs w:val="24"/>
              </w:rPr>
            </w:pPr>
          </w:p>
          <w:p w:rsidR="0085152D" w:rsidRPr="0085152D" w:rsidRDefault="0085152D" w:rsidP="0085152D">
            <w:pPr>
              <w:widowControl w:val="0"/>
              <w:spacing w:before="120"/>
              <w:jc w:val="both"/>
              <w:rPr>
                <w:sz w:val="24"/>
                <w:szCs w:val="24"/>
              </w:rPr>
            </w:pPr>
            <w:r w:rsidRPr="0085152D">
              <w:rPr>
                <w:sz w:val="24"/>
                <w:szCs w:val="24"/>
              </w:rPr>
              <w:t>-</w:t>
            </w:r>
            <w:r>
              <w:rPr>
                <w:sz w:val="24"/>
                <w:szCs w:val="24"/>
              </w:rPr>
              <w:t xml:space="preserve"> </w:t>
            </w:r>
            <w:r w:rsidRPr="0085152D">
              <w:rPr>
                <w:sz w:val="24"/>
                <w:szCs w:val="24"/>
              </w:rPr>
              <w:t>Tiếp thu, chỉnh lý</w:t>
            </w:r>
          </w:p>
        </w:tc>
      </w:tr>
      <w:tr w:rsidR="002C33C4" w:rsidRPr="00E32B20" w:rsidTr="00D665DF">
        <w:trPr>
          <w:trHeight w:val="64"/>
          <w:jc w:val="center"/>
        </w:trPr>
        <w:tc>
          <w:tcPr>
            <w:tcW w:w="2841" w:type="dxa"/>
          </w:tcPr>
          <w:p w:rsidR="002C33C4" w:rsidRPr="0085152D" w:rsidRDefault="0085152D" w:rsidP="000712FC">
            <w:pPr>
              <w:spacing w:before="120"/>
              <w:rPr>
                <w:b/>
                <w:i/>
                <w:sz w:val="24"/>
                <w:szCs w:val="24"/>
              </w:rPr>
            </w:pPr>
            <w:r w:rsidRPr="0085152D">
              <w:rPr>
                <w:i/>
                <w:sz w:val="24"/>
                <w:szCs w:val="24"/>
              </w:rPr>
              <w:lastRenderedPageBreak/>
              <w:t xml:space="preserve">3. Điều 3. Mức hỗ trợ </w:t>
            </w:r>
          </w:p>
        </w:tc>
        <w:tc>
          <w:tcPr>
            <w:tcW w:w="2268" w:type="dxa"/>
          </w:tcPr>
          <w:p w:rsidR="002C33C4" w:rsidRPr="00430DCC" w:rsidRDefault="002C33C4" w:rsidP="00123700">
            <w:pPr>
              <w:widowControl w:val="0"/>
              <w:rPr>
                <w:b/>
                <w:sz w:val="26"/>
                <w:szCs w:val="26"/>
              </w:rPr>
            </w:pPr>
          </w:p>
        </w:tc>
        <w:tc>
          <w:tcPr>
            <w:tcW w:w="5645" w:type="dxa"/>
          </w:tcPr>
          <w:p w:rsidR="0085152D" w:rsidRPr="0085152D" w:rsidRDefault="0085152D" w:rsidP="002C33C4">
            <w:pPr>
              <w:spacing w:before="120"/>
              <w:jc w:val="both"/>
              <w:rPr>
                <w:sz w:val="24"/>
                <w:szCs w:val="24"/>
              </w:rPr>
            </w:pPr>
            <w:r w:rsidRPr="0085152D">
              <w:rPr>
                <w:sz w:val="24"/>
                <w:szCs w:val="24"/>
              </w:rPr>
              <w:t xml:space="preserve">3.1. Đề nghị xem xét bổ sung quy định về điều kiện để được hỗ trợ, như điều kiện về có hợp đồng lao động ký kết với Giám đốc Trung tâm, đáp ứng các điều kiện về chuyên môn, nghiệp vụ theo quy định... </w:t>
            </w:r>
          </w:p>
          <w:p w:rsidR="00DC4A1A" w:rsidRDefault="00DC4A1A" w:rsidP="0085152D">
            <w:pPr>
              <w:spacing w:before="120"/>
              <w:jc w:val="both"/>
              <w:rPr>
                <w:sz w:val="24"/>
                <w:szCs w:val="24"/>
              </w:rPr>
            </w:pPr>
          </w:p>
          <w:p w:rsidR="00DC4A1A" w:rsidRDefault="00DC4A1A" w:rsidP="0085152D">
            <w:pPr>
              <w:spacing w:before="120"/>
              <w:jc w:val="both"/>
              <w:rPr>
                <w:sz w:val="24"/>
                <w:szCs w:val="24"/>
              </w:rPr>
            </w:pPr>
          </w:p>
          <w:p w:rsidR="00DC4A1A" w:rsidRDefault="00DC4A1A" w:rsidP="0085152D">
            <w:pPr>
              <w:spacing w:before="120"/>
              <w:jc w:val="both"/>
              <w:rPr>
                <w:sz w:val="24"/>
                <w:szCs w:val="24"/>
              </w:rPr>
            </w:pPr>
          </w:p>
          <w:p w:rsidR="00DC4A1A" w:rsidRDefault="00DC4A1A" w:rsidP="0085152D">
            <w:pPr>
              <w:spacing w:before="120"/>
              <w:jc w:val="both"/>
              <w:rPr>
                <w:sz w:val="24"/>
                <w:szCs w:val="24"/>
              </w:rPr>
            </w:pPr>
          </w:p>
          <w:p w:rsidR="00DC4A1A" w:rsidRDefault="00DC4A1A" w:rsidP="0085152D">
            <w:pPr>
              <w:spacing w:before="120"/>
              <w:jc w:val="both"/>
              <w:rPr>
                <w:sz w:val="24"/>
                <w:szCs w:val="24"/>
              </w:rPr>
            </w:pPr>
          </w:p>
          <w:p w:rsidR="00DC4A1A" w:rsidRDefault="00DC4A1A" w:rsidP="0085152D">
            <w:pPr>
              <w:spacing w:before="120"/>
              <w:jc w:val="both"/>
              <w:rPr>
                <w:sz w:val="24"/>
                <w:szCs w:val="24"/>
              </w:rPr>
            </w:pPr>
          </w:p>
          <w:p w:rsidR="008566A6" w:rsidRDefault="008566A6" w:rsidP="0085152D">
            <w:pPr>
              <w:spacing w:before="120"/>
              <w:jc w:val="both"/>
              <w:rPr>
                <w:sz w:val="24"/>
                <w:szCs w:val="24"/>
              </w:rPr>
            </w:pPr>
          </w:p>
          <w:p w:rsidR="002C33C4" w:rsidRPr="0085152D" w:rsidRDefault="0085152D" w:rsidP="0085152D">
            <w:pPr>
              <w:spacing w:before="120"/>
              <w:jc w:val="both"/>
              <w:rPr>
                <w:b/>
                <w:sz w:val="24"/>
                <w:szCs w:val="24"/>
              </w:rPr>
            </w:pPr>
            <w:r w:rsidRPr="0085152D">
              <w:rPr>
                <w:sz w:val="24"/>
                <w:szCs w:val="24"/>
              </w:rPr>
              <w:t>3.</w:t>
            </w:r>
            <w:r>
              <w:rPr>
                <w:sz w:val="24"/>
                <w:szCs w:val="24"/>
              </w:rPr>
              <w:t>2</w:t>
            </w:r>
            <w:r w:rsidRPr="0085152D">
              <w:rPr>
                <w:sz w:val="24"/>
                <w:szCs w:val="24"/>
              </w:rPr>
              <w:t xml:space="preserve">. Khoản 4 Điều 3, đề nghị bổ sung và sửa như sau: “Mức hỗ trợ tại các khoản 1, khoản 2 và khoản 3 </w:t>
            </w:r>
            <w:r w:rsidRPr="00DC4A1A">
              <w:rPr>
                <w:b/>
                <w:i/>
                <w:sz w:val="24"/>
                <w:szCs w:val="24"/>
                <w:u w:val="single"/>
              </w:rPr>
              <w:t>Điều này</w:t>
            </w:r>
            <w:r w:rsidRPr="00DC4A1A">
              <w:rPr>
                <w:i/>
                <w:sz w:val="24"/>
                <w:szCs w:val="24"/>
              </w:rPr>
              <w:t xml:space="preserve"> nằm ngoài mức lương thỏa thuận giữa chủ cơ sở hỗ trợ phát triển giáo dục hòa nhập ngoài công lập và người lao động ký hợp đồng trực tiếp thực hiện các hoạt động hỗ trợ phát triển giáo dục hòa nhập; đối với các trường hợp cùng một thời điểm đảm nhiệm đồng thời nhiều vị trí việc làm thuộc đối tượng được hỗ trợ thì chỉ được hưởng một mức hỗ trợ cao nhất theo quy định”.</w:t>
            </w:r>
            <w:r w:rsidRPr="0085152D">
              <w:rPr>
                <w:sz w:val="24"/>
                <w:szCs w:val="24"/>
              </w:rPr>
              <w:t xml:space="preserve"> </w:t>
            </w:r>
          </w:p>
        </w:tc>
        <w:tc>
          <w:tcPr>
            <w:tcW w:w="3261" w:type="dxa"/>
          </w:tcPr>
          <w:p w:rsidR="002C33C4" w:rsidRPr="00DC4A1A" w:rsidRDefault="0085152D" w:rsidP="00DC4A1A">
            <w:pPr>
              <w:widowControl w:val="0"/>
              <w:spacing w:before="120"/>
              <w:jc w:val="both"/>
              <w:rPr>
                <w:spacing w:val="-2"/>
                <w:sz w:val="24"/>
                <w:szCs w:val="24"/>
              </w:rPr>
            </w:pPr>
            <w:r w:rsidRPr="00DC4A1A">
              <w:rPr>
                <w:spacing w:val="-2"/>
                <w:sz w:val="24"/>
                <w:szCs w:val="24"/>
              </w:rPr>
              <w:t xml:space="preserve">- Không tiếp thu. </w:t>
            </w:r>
            <w:r w:rsidR="00DC4A1A" w:rsidRPr="00DC4A1A">
              <w:rPr>
                <w:spacing w:val="-2"/>
                <w:sz w:val="24"/>
                <w:szCs w:val="24"/>
              </w:rPr>
              <w:t>Kh</w:t>
            </w:r>
            <w:r w:rsidRPr="00DC4A1A">
              <w:rPr>
                <w:spacing w:val="-2"/>
                <w:sz w:val="24"/>
                <w:szCs w:val="24"/>
              </w:rPr>
              <w:t xml:space="preserve">ông cần thiết đưa vào Nghị quyết, vì các quy định về điều kiện để được thực hiện các hoạt động quản lý, giảng dạy hỗ trợ giáo dục hòa nhập người khuyết tật đã được </w:t>
            </w:r>
            <w:r w:rsidR="00DC4A1A" w:rsidRPr="00DC4A1A">
              <w:rPr>
                <w:spacing w:val="-2"/>
                <w:sz w:val="24"/>
                <w:szCs w:val="24"/>
              </w:rPr>
              <w:t xml:space="preserve">các cơ quan chuyên môn </w:t>
            </w:r>
            <w:r w:rsidRPr="00DC4A1A">
              <w:rPr>
                <w:spacing w:val="-2"/>
                <w:sz w:val="24"/>
                <w:szCs w:val="24"/>
              </w:rPr>
              <w:t>thẩm định</w:t>
            </w:r>
            <w:r w:rsidR="00DC4A1A" w:rsidRPr="00DC4A1A">
              <w:rPr>
                <w:spacing w:val="-2"/>
                <w:sz w:val="24"/>
                <w:szCs w:val="24"/>
              </w:rPr>
              <w:t xml:space="preserve"> khi</w:t>
            </w:r>
            <w:r w:rsidRPr="00DC4A1A">
              <w:rPr>
                <w:spacing w:val="-2"/>
                <w:sz w:val="24"/>
                <w:szCs w:val="24"/>
              </w:rPr>
              <w:t xml:space="preserve"> cấp phép </w:t>
            </w:r>
            <w:r w:rsidR="00DC4A1A" w:rsidRPr="00DC4A1A">
              <w:rPr>
                <w:spacing w:val="-2"/>
                <w:sz w:val="24"/>
                <w:szCs w:val="24"/>
              </w:rPr>
              <w:t xml:space="preserve">đủ điều kiện </w:t>
            </w:r>
            <w:r w:rsidRPr="00DC4A1A">
              <w:rPr>
                <w:spacing w:val="-2"/>
                <w:sz w:val="24"/>
                <w:szCs w:val="24"/>
              </w:rPr>
              <w:t>thành lập và hoạt động giáo dục</w:t>
            </w:r>
            <w:r w:rsidR="00DC4A1A" w:rsidRPr="00DC4A1A">
              <w:rPr>
                <w:spacing w:val="-2"/>
                <w:sz w:val="24"/>
                <w:szCs w:val="24"/>
              </w:rPr>
              <w:t xml:space="preserve"> của các cơ sở giáo dục hỗ trợ phát triển giáo dục hòa nhập ngoài công lập.</w:t>
            </w:r>
          </w:p>
          <w:p w:rsidR="00DC4A1A" w:rsidRDefault="00DC4A1A" w:rsidP="00DC4A1A">
            <w:pPr>
              <w:widowControl w:val="0"/>
              <w:spacing w:before="120"/>
              <w:jc w:val="both"/>
              <w:rPr>
                <w:sz w:val="24"/>
                <w:szCs w:val="24"/>
              </w:rPr>
            </w:pPr>
          </w:p>
          <w:p w:rsidR="00DC4A1A" w:rsidRPr="00BF3E92" w:rsidRDefault="00DC4A1A" w:rsidP="00DC4A1A">
            <w:pPr>
              <w:widowControl w:val="0"/>
              <w:spacing w:before="120"/>
              <w:jc w:val="both"/>
              <w:rPr>
                <w:sz w:val="24"/>
                <w:szCs w:val="24"/>
              </w:rPr>
            </w:pPr>
            <w:r>
              <w:rPr>
                <w:sz w:val="24"/>
                <w:szCs w:val="24"/>
              </w:rPr>
              <w:t>- Tiếp thu, chỉnh lý</w:t>
            </w:r>
          </w:p>
        </w:tc>
      </w:tr>
      <w:tr w:rsidR="002C33C4" w:rsidRPr="00E32B20" w:rsidTr="00D665DF">
        <w:trPr>
          <w:trHeight w:val="64"/>
          <w:jc w:val="center"/>
        </w:trPr>
        <w:tc>
          <w:tcPr>
            <w:tcW w:w="2841" w:type="dxa"/>
          </w:tcPr>
          <w:p w:rsidR="002C33C4" w:rsidRPr="0085152D" w:rsidRDefault="0085152D" w:rsidP="000712FC">
            <w:pPr>
              <w:spacing w:before="120"/>
              <w:rPr>
                <w:b/>
                <w:i/>
                <w:sz w:val="24"/>
                <w:szCs w:val="24"/>
              </w:rPr>
            </w:pPr>
            <w:r w:rsidRPr="0085152D">
              <w:rPr>
                <w:i/>
                <w:sz w:val="24"/>
                <w:szCs w:val="24"/>
              </w:rPr>
              <w:t xml:space="preserve">4. Điều 4. Nguồn kinh phí </w:t>
            </w:r>
          </w:p>
        </w:tc>
        <w:tc>
          <w:tcPr>
            <w:tcW w:w="2268" w:type="dxa"/>
          </w:tcPr>
          <w:p w:rsidR="002C33C4" w:rsidRPr="00430DCC" w:rsidRDefault="002C33C4" w:rsidP="00123700">
            <w:pPr>
              <w:widowControl w:val="0"/>
              <w:rPr>
                <w:b/>
                <w:sz w:val="26"/>
                <w:szCs w:val="26"/>
              </w:rPr>
            </w:pPr>
          </w:p>
        </w:tc>
        <w:tc>
          <w:tcPr>
            <w:tcW w:w="5645" w:type="dxa"/>
          </w:tcPr>
          <w:p w:rsidR="0085152D" w:rsidRDefault="0085152D" w:rsidP="002C33C4">
            <w:pPr>
              <w:spacing w:before="120"/>
              <w:jc w:val="both"/>
              <w:rPr>
                <w:sz w:val="24"/>
                <w:szCs w:val="24"/>
              </w:rPr>
            </w:pPr>
            <w:r w:rsidRPr="0085152D">
              <w:rPr>
                <w:sz w:val="24"/>
                <w:szCs w:val="24"/>
              </w:rPr>
              <w:t xml:space="preserve">Điều 4 dự thảo quy định: </w:t>
            </w:r>
            <w:r w:rsidRPr="00DC4A1A">
              <w:rPr>
                <w:i/>
                <w:sz w:val="24"/>
                <w:szCs w:val="24"/>
              </w:rPr>
              <w:t xml:space="preserve">“Nguồn kinh phí thực hiện </w:t>
            </w:r>
            <w:r w:rsidRPr="00DC4A1A">
              <w:rPr>
                <w:b/>
                <w:i/>
                <w:sz w:val="24"/>
                <w:szCs w:val="24"/>
                <w:u w:val="single"/>
              </w:rPr>
              <w:t>chính sách</w:t>
            </w:r>
            <w:r w:rsidRPr="00DC4A1A">
              <w:rPr>
                <w:i/>
                <w:sz w:val="24"/>
                <w:szCs w:val="24"/>
              </w:rPr>
              <w:t xml:space="preserve"> do ngân sách tỉnh đảm bảo”.</w:t>
            </w:r>
            <w:r w:rsidRPr="0085152D">
              <w:rPr>
                <w:sz w:val="24"/>
                <w:szCs w:val="24"/>
              </w:rPr>
              <w:t xml:space="preserve"> </w:t>
            </w:r>
          </w:p>
          <w:p w:rsidR="004C2768" w:rsidRPr="0085152D" w:rsidRDefault="0085152D" w:rsidP="002C33C4">
            <w:pPr>
              <w:spacing w:before="120"/>
              <w:jc w:val="both"/>
              <w:rPr>
                <w:b/>
                <w:sz w:val="24"/>
                <w:szCs w:val="24"/>
              </w:rPr>
            </w:pPr>
            <w:r w:rsidRPr="0085152D">
              <w:rPr>
                <w:sz w:val="24"/>
                <w:szCs w:val="24"/>
              </w:rPr>
              <w:t xml:space="preserve">Xem xét thay cụm từ </w:t>
            </w:r>
            <w:r w:rsidRPr="00DC4A1A">
              <w:rPr>
                <w:i/>
                <w:sz w:val="24"/>
                <w:szCs w:val="24"/>
              </w:rPr>
              <w:t>“chính sách”</w:t>
            </w:r>
            <w:r w:rsidRPr="0085152D">
              <w:rPr>
                <w:sz w:val="24"/>
                <w:szCs w:val="24"/>
              </w:rPr>
              <w:t xml:space="preserve"> bằng cụm từ </w:t>
            </w:r>
            <w:r w:rsidRPr="00DC4A1A">
              <w:rPr>
                <w:b/>
                <w:i/>
                <w:sz w:val="24"/>
                <w:szCs w:val="24"/>
              </w:rPr>
              <w:t>“hỗ trợ”</w:t>
            </w:r>
            <w:r w:rsidRPr="0085152D">
              <w:rPr>
                <w:sz w:val="24"/>
                <w:szCs w:val="24"/>
              </w:rPr>
              <w:t xml:space="preserve"> cho phù hợp với tên và nội dung văn bản. </w:t>
            </w:r>
          </w:p>
        </w:tc>
        <w:tc>
          <w:tcPr>
            <w:tcW w:w="3261" w:type="dxa"/>
          </w:tcPr>
          <w:p w:rsidR="0034301B" w:rsidRPr="00DC4A1A" w:rsidRDefault="00DC4A1A" w:rsidP="00DC4A1A">
            <w:pPr>
              <w:widowControl w:val="0"/>
              <w:spacing w:before="120"/>
              <w:jc w:val="both"/>
              <w:rPr>
                <w:spacing w:val="-2"/>
                <w:sz w:val="24"/>
                <w:szCs w:val="24"/>
              </w:rPr>
            </w:pPr>
            <w:r w:rsidRPr="00DC4A1A">
              <w:rPr>
                <w:spacing w:val="-2"/>
                <w:sz w:val="24"/>
                <w:szCs w:val="24"/>
              </w:rPr>
              <w:t>-</w:t>
            </w:r>
            <w:r>
              <w:rPr>
                <w:spacing w:val="-2"/>
                <w:sz w:val="24"/>
                <w:szCs w:val="24"/>
              </w:rPr>
              <w:t xml:space="preserve"> </w:t>
            </w:r>
            <w:r w:rsidRPr="00DC4A1A">
              <w:rPr>
                <w:spacing w:val="-2"/>
                <w:sz w:val="24"/>
                <w:szCs w:val="24"/>
              </w:rPr>
              <w:t>Tiếp thu, chỉnh lý</w:t>
            </w:r>
          </w:p>
        </w:tc>
      </w:tr>
      <w:tr w:rsidR="002C33C4" w:rsidRPr="00E32B20" w:rsidTr="00D665DF">
        <w:trPr>
          <w:trHeight w:val="64"/>
          <w:jc w:val="center"/>
        </w:trPr>
        <w:tc>
          <w:tcPr>
            <w:tcW w:w="2841" w:type="dxa"/>
          </w:tcPr>
          <w:p w:rsidR="002C33C4" w:rsidRPr="0045159B" w:rsidRDefault="0045159B" w:rsidP="000712FC">
            <w:pPr>
              <w:spacing w:before="120"/>
              <w:rPr>
                <w:b/>
                <w:sz w:val="24"/>
                <w:szCs w:val="24"/>
              </w:rPr>
            </w:pPr>
            <w:r w:rsidRPr="0045159B">
              <w:rPr>
                <w:b/>
                <w:sz w:val="24"/>
                <w:szCs w:val="24"/>
              </w:rPr>
              <w:t xml:space="preserve">III. </w:t>
            </w:r>
            <w:r>
              <w:rPr>
                <w:b/>
                <w:sz w:val="24"/>
                <w:szCs w:val="24"/>
              </w:rPr>
              <w:t>Trình tự, thủ tục xây dựng Nghị quyết</w:t>
            </w:r>
          </w:p>
        </w:tc>
        <w:tc>
          <w:tcPr>
            <w:tcW w:w="2268" w:type="dxa"/>
          </w:tcPr>
          <w:p w:rsidR="002C33C4" w:rsidRPr="00430DCC" w:rsidRDefault="0045159B" w:rsidP="00123700">
            <w:pPr>
              <w:widowControl w:val="0"/>
              <w:rPr>
                <w:b/>
                <w:sz w:val="26"/>
                <w:szCs w:val="26"/>
              </w:rPr>
            </w:pPr>
            <w:r>
              <w:rPr>
                <w:b/>
                <w:sz w:val="26"/>
                <w:szCs w:val="26"/>
              </w:rPr>
              <w:t>Sở Tư pháp</w:t>
            </w:r>
          </w:p>
        </w:tc>
        <w:tc>
          <w:tcPr>
            <w:tcW w:w="5645" w:type="dxa"/>
          </w:tcPr>
          <w:p w:rsidR="0045159B" w:rsidRDefault="0045159B" w:rsidP="0045159B">
            <w:pPr>
              <w:spacing w:before="120"/>
              <w:jc w:val="both"/>
              <w:rPr>
                <w:sz w:val="24"/>
                <w:szCs w:val="24"/>
              </w:rPr>
            </w:pPr>
            <w:r w:rsidRPr="0045159B">
              <w:rPr>
                <w:sz w:val="24"/>
                <w:szCs w:val="24"/>
              </w:rPr>
              <w:t xml:space="preserve">Cơ quan chủ trì soạn thảo đã thực hiện các bước soạn thảo, lấy ý kiến, đăng tải trên Cổng thông tin điện tử của tỉnh theo quy định tại Luật Ban hành văn bản quy phạm pháp luật năm 2025 và </w:t>
            </w:r>
            <w:r>
              <w:rPr>
                <w:sz w:val="24"/>
                <w:szCs w:val="24"/>
              </w:rPr>
              <w:t>các văn bản hướng dẫn thi hành.</w:t>
            </w:r>
          </w:p>
          <w:p w:rsidR="002C33C4" w:rsidRPr="0045159B" w:rsidRDefault="0045159B" w:rsidP="0045159B">
            <w:pPr>
              <w:spacing w:before="120"/>
              <w:jc w:val="both"/>
              <w:rPr>
                <w:b/>
                <w:sz w:val="24"/>
                <w:szCs w:val="24"/>
              </w:rPr>
            </w:pPr>
            <w:r w:rsidRPr="0045159B">
              <w:rPr>
                <w:sz w:val="24"/>
                <w:szCs w:val="24"/>
              </w:rPr>
              <w:t>Đề nghị cơ quan soạn thảo tham mưu cho UBND tỉnh trình Đảng ủy UBND tỉnh lấy ý kiến của Ban Thường vụ Tỉnh ủy theo Quy định số 1453 QĐ/TU ngày 11/11/2023 của Ban Thường vụ Tỉnh ủy; trình Hội đồng nhân dân tỉnh thông qua</w:t>
            </w:r>
            <w:r>
              <w:rPr>
                <w:sz w:val="24"/>
                <w:szCs w:val="24"/>
              </w:rPr>
              <w:t>.</w:t>
            </w:r>
          </w:p>
        </w:tc>
        <w:tc>
          <w:tcPr>
            <w:tcW w:w="3261" w:type="dxa"/>
          </w:tcPr>
          <w:p w:rsidR="002C33C4" w:rsidRPr="00430DCC" w:rsidRDefault="002C33C4" w:rsidP="004E3460">
            <w:pPr>
              <w:widowControl w:val="0"/>
              <w:spacing w:before="120"/>
              <w:jc w:val="both"/>
              <w:rPr>
                <w:sz w:val="24"/>
                <w:szCs w:val="24"/>
              </w:rPr>
            </w:pPr>
          </w:p>
        </w:tc>
      </w:tr>
    </w:tbl>
    <w:p w:rsidR="006E312C" w:rsidRPr="00944643" w:rsidRDefault="006E312C" w:rsidP="0022223A">
      <w:pPr>
        <w:rPr>
          <w:i/>
          <w:sz w:val="26"/>
          <w:szCs w:val="26"/>
        </w:rPr>
      </w:pPr>
    </w:p>
    <w:sectPr w:rsidR="006E312C" w:rsidRPr="00944643" w:rsidSect="00DC4A1A">
      <w:headerReference w:type="default" r:id="rId8"/>
      <w:pgSz w:w="16840" w:h="11907" w:orient="landscape" w:code="9"/>
      <w:pgMar w:top="1418" w:right="1276" w:bottom="1276" w:left="1843" w:header="340"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4E9" w:rsidRDefault="00A014E9" w:rsidP="00241CB2">
      <w:r>
        <w:separator/>
      </w:r>
    </w:p>
  </w:endnote>
  <w:endnote w:type="continuationSeparator" w:id="0">
    <w:p w:rsidR="00A014E9" w:rsidRDefault="00A014E9" w:rsidP="0024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Verdana">
    <w:panose1 w:val="020B0604030504040204"/>
    <w:charset w:val="A3"/>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4E9" w:rsidRDefault="00A014E9" w:rsidP="00241CB2">
      <w:r>
        <w:separator/>
      </w:r>
    </w:p>
  </w:footnote>
  <w:footnote w:type="continuationSeparator" w:id="0">
    <w:p w:rsidR="00A014E9" w:rsidRDefault="00A014E9" w:rsidP="00241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424" w:rsidRDefault="00B40424">
    <w:pPr>
      <w:pStyle w:val="Header"/>
      <w:jc w:val="center"/>
    </w:pPr>
    <w:r>
      <w:fldChar w:fldCharType="begin"/>
    </w:r>
    <w:r>
      <w:instrText xml:space="preserve"> PAGE   \* MERGEFORMAT </w:instrText>
    </w:r>
    <w:r>
      <w:fldChar w:fldCharType="separate"/>
    </w:r>
    <w:r w:rsidR="009C1305">
      <w:rPr>
        <w:noProof/>
      </w:rPr>
      <w:t>2</w:t>
    </w:r>
    <w:r>
      <w:rPr>
        <w:noProof/>
      </w:rPr>
      <w:fldChar w:fldCharType="end"/>
    </w:r>
  </w:p>
  <w:p w:rsidR="00B40424" w:rsidRDefault="00B404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57"/>
    <w:rsid w:val="00000667"/>
    <w:rsid w:val="00000962"/>
    <w:rsid w:val="00005511"/>
    <w:rsid w:val="00005F77"/>
    <w:rsid w:val="000066C9"/>
    <w:rsid w:val="00011DDA"/>
    <w:rsid w:val="00013F9C"/>
    <w:rsid w:val="00022F00"/>
    <w:rsid w:val="000255F3"/>
    <w:rsid w:val="00033E4A"/>
    <w:rsid w:val="00034843"/>
    <w:rsid w:val="00034E03"/>
    <w:rsid w:val="00035522"/>
    <w:rsid w:val="0003669F"/>
    <w:rsid w:val="00040580"/>
    <w:rsid w:val="00040C58"/>
    <w:rsid w:val="00043B89"/>
    <w:rsid w:val="000447BB"/>
    <w:rsid w:val="0004775E"/>
    <w:rsid w:val="00066C1B"/>
    <w:rsid w:val="000679BF"/>
    <w:rsid w:val="000712FC"/>
    <w:rsid w:val="000718E2"/>
    <w:rsid w:val="00076C95"/>
    <w:rsid w:val="00077200"/>
    <w:rsid w:val="00077A23"/>
    <w:rsid w:val="0008026F"/>
    <w:rsid w:val="0008447D"/>
    <w:rsid w:val="00086DC1"/>
    <w:rsid w:val="00090091"/>
    <w:rsid w:val="000A2784"/>
    <w:rsid w:val="000A3C9F"/>
    <w:rsid w:val="000B00FE"/>
    <w:rsid w:val="000B5328"/>
    <w:rsid w:val="000B5CED"/>
    <w:rsid w:val="000B61C4"/>
    <w:rsid w:val="000B63D1"/>
    <w:rsid w:val="000C34A3"/>
    <w:rsid w:val="000D4076"/>
    <w:rsid w:val="000E1E9C"/>
    <w:rsid w:val="000E2687"/>
    <w:rsid w:val="000E3128"/>
    <w:rsid w:val="000E6230"/>
    <w:rsid w:val="000E67BE"/>
    <w:rsid w:val="000F184F"/>
    <w:rsid w:val="000F2247"/>
    <w:rsid w:val="000F64CB"/>
    <w:rsid w:val="000F67A7"/>
    <w:rsid w:val="000F6EB8"/>
    <w:rsid w:val="001026ED"/>
    <w:rsid w:val="0010463F"/>
    <w:rsid w:val="001059B6"/>
    <w:rsid w:val="00107949"/>
    <w:rsid w:val="00107EFA"/>
    <w:rsid w:val="0011039D"/>
    <w:rsid w:val="001122B0"/>
    <w:rsid w:val="0011244A"/>
    <w:rsid w:val="001145AF"/>
    <w:rsid w:val="00120E23"/>
    <w:rsid w:val="001216C9"/>
    <w:rsid w:val="001233F3"/>
    <w:rsid w:val="00123700"/>
    <w:rsid w:val="00123A52"/>
    <w:rsid w:val="001274A5"/>
    <w:rsid w:val="00145868"/>
    <w:rsid w:val="00153E32"/>
    <w:rsid w:val="00155206"/>
    <w:rsid w:val="00156426"/>
    <w:rsid w:val="001601D7"/>
    <w:rsid w:val="001619ED"/>
    <w:rsid w:val="001637FD"/>
    <w:rsid w:val="00163FD4"/>
    <w:rsid w:val="00171BF0"/>
    <w:rsid w:val="00175218"/>
    <w:rsid w:val="00176ABB"/>
    <w:rsid w:val="00182D58"/>
    <w:rsid w:val="00182FE8"/>
    <w:rsid w:val="00184983"/>
    <w:rsid w:val="0018526E"/>
    <w:rsid w:val="00185794"/>
    <w:rsid w:val="00185CBE"/>
    <w:rsid w:val="00193D49"/>
    <w:rsid w:val="001965C1"/>
    <w:rsid w:val="001B2AFC"/>
    <w:rsid w:val="001B3E32"/>
    <w:rsid w:val="001B422B"/>
    <w:rsid w:val="001C1566"/>
    <w:rsid w:val="001C33D5"/>
    <w:rsid w:val="001C49D4"/>
    <w:rsid w:val="001C76E9"/>
    <w:rsid w:val="001C7ED5"/>
    <w:rsid w:val="001D21DE"/>
    <w:rsid w:val="001D4314"/>
    <w:rsid w:val="001D4EF6"/>
    <w:rsid w:val="001D7064"/>
    <w:rsid w:val="001E0579"/>
    <w:rsid w:val="001F0DE4"/>
    <w:rsid w:val="001F3FF2"/>
    <w:rsid w:val="001F65FC"/>
    <w:rsid w:val="0020468A"/>
    <w:rsid w:val="00210F3D"/>
    <w:rsid w:val="00213737"/>
    <w:rsid w:val="00215770"/>
    <w:rsid w:val="00215D91"/>
    <w:rsid w:val="00221BF9"/>
    <w:rsid w:val="0022223A"/>
    <w:rsid w:val="002353B5"/>
    <w:rsid w:val="002375D5"/>
    <w:rsid w:val="00237FA8"/>
    <w:rsid w:val="00241CB2"/>
    <w:rsid w:val="00247FA6"/>
    <w:rsid w:val="00254576"/>
    <w:rsid w:val="00257BE1"/>
    <w:rsid w:val="00264C02"/>
    <w:rsid w:val="00266A93"/>
    <w:rsid w:val="00271C30"/>
    <w:rsid w:val="00273550"/>
    <w:rsid w:val="00274A9F"/>
    <w:rsid w:val="00281C33"/>
    <w:rsid w:val="00282BC0"/>
    <w:rsid w:val="00285340"/>
    <w:rsid w:val="00293387"/>
    <w:rsid w:val="002A1B86"/>
    <w:rsid w:val="002A1BE3"/>
    <w:rsid w:val="002A44AB"/>
    <w:rsid w:val="002B21F2"/>
    <w:rsid w:val="002B4465"/>
    <w:rsid w:val="002C33C4"/>
    <w:rsid w:val="002D51DF"/>
    <w:rsid w:val="002E36E5"/>
    <w:rsid w:val="002E5CFA"/>
    <w:rsid w:val="002F50EB"/>
    <w:rsid w:val="002F7255"/>
    <w:rsid w:val="0030286B"/>
    <w:rsid w:val="00302A1E"/>
    <w:rsid w:val="00302CF0"/>
    <w:rsid w:val="00303AB0"/>
    <w:rsid w:val="00306DAA"/>
    <w:rsid w:val="00306FEB"/>
    <w:rsid w:val="00307495"/>
    <w:rsid w:val="003106E6"/>
    <w:rsid w:val="0031143F"/>
    <w:rsid w:val="00320C1C"/>
    <w:rsid w:val="00330028"/>
    <w:rsid w:val="00330624"/>
    <w:rsid w:val="0033660D"/>
    <w:rsid w:val="00336969"/>
    <w:rsid w:val="00336DAF"/>
    <w:rsid w:val="0034216F"/>
    <w:rsid w:val="00342C22"/>
    <w:rsid w:val="0034301B"/>
    <w:rsid w:val="003530D0"/>
    <w:rsid w:val="00353B95"/>
    <w:rsid w:val="00355C3E"/>
    <w:rsid w:val="003570EE"/>
    <w:rsid w:val="00357968"/>
    <w:rsid w:val="003723EF"/>
    <w:rsid w:val="0037271E"/>
    <w:rsid w:val="00374023"/>
    <w:rsid w:val="00376FB1"/>
    <w:rsid w:val="00377D6F"/>
    <w:rsid w:val="00385190"/>
    <w:rsid w:val="00390191"/>
    <w:rsid w:val="00391673"/>
    <w:rsid w:val="003A1618"/>
    <w:rsid w:val="003A4AD9"/>
    <w:rsid w:val="003C231D"/>
    <w:rsid w:val="003C294B"/>
    <w:rsid w:val="003C34BD"/>
    <w:rsid w:val="003C5812"/>
    <w:rsid w:val="003D460A"/>
    <w:rsid w:val="003D794C"/>
    <w:rsid w:val="003E4920"/>
    <w:rsid w:val="003F0A83"/>
    <w:rsid w:val="003F1719"/>
    <w:rsid w:val="003F37E6"/>
    <w:rsid w:val="003F70DC"/>
    <w:rsid w:val="00401797"/>
    <w:rsid w:val="00407951"/>
    <w:rsid w:val="00407CC9"/>
    <w:rsid w:val="004118E7"/>
    <w:rsid w:val="00416866"/>
    <w:rsid w:val="00421C8C"/>
    <w:rsid w:val="004226B6"/>
    <w:rsid w:val="00425E3B"/>
    <w:rsid w:val="0042638D"/>
    <w:rsid w:val="00430DCC"/>
    <w:rsid w:val="00435F2D"/>
    <w:rsid w:val="004415C2"/>
    <w:rsid w:val="00441C98"/>
    <w:rsid w:val="00442E10"/>
    <w:rsid w:val="00450686"/>
    <w:rsid w:val="0045159B"/>
    <w:rsid w:val="00453102"/>
    <w:rsid w:val="00455365"/>
    <w:rsid w:val="00460789"/>
    <w:rsid w:val="00462292"/>
    <w:rsid w:val="004635BB"/>
    <w:rsid w:val="0046398E"/>
    <w:rsid w:val="00464541"/>
    <w:rsid w:val="0046723E"/>
    <w:rsid w:val="00470E2C"/>
    <w:rsid w:val="00473976"/>
    <w:rsid w:val="00474B8B"/>
    <w:rsid w:val="00480618"/>
    <w:rsid w:val="00481065"/>
    <w:rsid w:val="00481BCC"/>
    <w:rsid w:val="00484699"/>
    <w:rsid w:val="00484E55"/>
    <w:rsid w:val="004859AB"/>
    <w:rsid w:val="00490E47"/>
    <w:rsid w:val="004A2948"/>
    <w:rsid w:val="004A4D50"/>
    <w:rsid w:val="004A7DE9"/>
    <w:rsid w:val="004B439B"/>
    <w:rsid w:val="004B6E90"/>
    <w:rsid w:val="004C137C"/>
    <w:rsid w:val="004C2768"/>
    <w:rsid w:val="004C4694"/>
    <w:rsid w:val="004C683F"/>
    <w:rsid w:val="004C7BAF"/>
    <w:rsid w:val="004D0F2D"/>
    <w:rsid w:val="004D1326"/>
    <w:rsid w:val="004D1451"/>
    <w:rsid w:val="004D22A6"/>
    <w:rsid w:val="004D2CC9"/>
    <w:rsid w:val="004D5C48"/>
    <w:rsid w:val="004D6BF0"/>
    <w:rsid w:val="004D7BD7"/>
    <w:rsid w:val="004E2562"/>
    <w:rsid w:val="004E3460"/>
    <w:rsid w:val="004E7279"/>
    <w:rsid w:val="004F13C1"/>
    <w:rsid w:val="004F3592"/>
    <w:rsid w:val="004F6074"/>
    <w:rsid w:val="005011BD"/>
    <w:rsid w:val="005058D9"/>
    <w:rsid w:val="005063C9"/>
    <w:rsid w:val="00510C0E"/>
    <w:rsid w:val="00512701"/>
    <w:rsid w:val="00514BED"/>
    <w:rsid w:val="0051623A"/>
    <w:rsid w:val="0052137D"/>
    <w:rsid w:val="0053474B"/>
    <w:rsid w:val="00537881"/>
    <w:rsid w:val="00541D38"/>
    <w:rsid w:val="005422EF"/>
    <w:rsid w:val="00544865"/>
    <w:rsid w:val="0054622A"/>
    <w:rsid w:val="00546C94"/>
    <w:rsid w:val="00546E72"/>
    <w:rsid w:val="005530D1"/>
    <w:rsid w:val="005566D2"/>
    <w:rsid w:val="005568EC"/>
    <w:rsid w:val="005639B1"/>
    <w:rsid w:val="00563E53"/>
    <w:rsid w:val="00564E34"/>
    <w:rsid w:val="00565B49"/>
    <w:rsid w:val="005663D4"/>
    <w:rsid w:val="00570887"/>
    <w:rsid w:val="00571980"/>
    <w:rsid w:val="0057485C"/>
    <w:rsid w:val="00580C32"/>
    <w:rsid w:val="00582B5F"/>
    <w:rsid w:val="00590F1B"/>
    <w:rsid w:val="00592571"/>
    <w:rsid w:val="005A09CF"/>
    <w:rsid w:val="005A7936"/>
    <w:rsid w:val="005B46FD"/>
    <w:rsid w:val="005B4E60"/>
    <w:rsid w:val="005B6590"/>
    <w:rsid w:val="005C322A"/>
    <w:rsid w:val="005C32E4"/>
    <w:rsid w:val="005C7F34"/>
    <w:rsid w:val="005D08F0"/>
    <w:rsid w:val="005D26D4"/>
    <w:rsid w:val="005D2C17"/>
    <w:rsid w:val="005E1560"/>
    <w:rsid w:val="005E20E7"/>
    <w:rsid w:val="005E2A0A"/>
    <w:rsid w:val="005E2A56"/>
    <w:rsid w:val="005E4698"/>
    <w:rsid w:val="005E5694"/>
    <w:rsid w:val="005E6EBA"/>
    <w:rsid w:val="005E7BE7"/>
    <w:rsid w:val="005F35D1"/>
    <w:rsid w:val="005F4334"/>
    <w:rsid w:val="00602B60"/>
    <w:rsid w:val="006031E0"/>
    <w:rsid w:val="00611613"/>
    <w:rsid w:val="00614778"/>
    <w:rsid w:val="006159E9"/>
    <w:rsid w:val="00616CCC"/>
    <w:rsid w:val="00617C31"/>
    <w:rsid w:val="00617CE6"/>
    <w:rsid w:val="00620B57"/>
    <w:rsid w:val="00643304"/>
    <w:rsid w:val="00643C07"/>
    <w:rsid w:val="00651931"/>
    <w:rsid w:val="00655AC3"/>
    <w:rsid w:val="006572D3"/>
    <w:rsid w:val="00661023"/>
    <w:rsid w:val="00664727"/>
    <w:rsid w:val="00664FF4"/>
    <w:rsid w:val="00674255"/>
    <w:rsid w:val="00674E27"/>
    <w:rsid w:val="00680F83"/>
    <w:rsid w:val="00681E11"/>
    <w:rsid w:val="00682AB7"/>
    <w:rsid w:val="00684543"/>
    <w:rsid w:val="006908CC"/>
    <w:rsid w:val="00692234"/>
    <w:rsid w:val="00694A64"/>
    <w:rsid w:val="0069565F"/>
    <w:rsid w:val="00696528"/>
    <w:rsid w:val="00696F5C"/>
    <w:rsid w:val="006A5F5B"/>
    <w:rsid w:val="006A7F35"/>
    <w:rsid w:val="006B18C3"/>
    <w:rsid w:val="006B256F"/>
    <w:rsid w:val="006B2654"/>
    <w:rsid w:val="006B26F7"/>
    <w:rsid w:val="006B4E30"/>
    <w:rsid w:val="006B7535"/>
    <w:rsid w:val="006B7CC2"/>
    <w:rsid w:val="006C1408"/>
    <w:rsid w:val="006C2FB4"/>
    <w:rsid w:val="006C7A48"/>
    <w:rsid w:val="006D0A40"/>
    <w:rsid w:val="006D14B6"/>
    <w:rsid w:val="006D1536"/>
    <w:rsid w:val="006D42EF"/>
    <w:rsid w:val="006D7B8B"/>
    <w:rsid w:val="006E1A65"/>
    <w:rsid w:val="006E1AE3"/>
    <w:rsid w:val="006E312C"/>
    <w:rsid w:val="006E368F"/>
    <w:rsid w:val="006E3C88"/>
    <w:rsid w:val="006E621A"/>
    <w:rsid w:val="006E7D95"/>
    <w:rsid w:val="006E7E6E"/>
    <w:rsid w:val="006F1379"/>
    <w:rsid w:val="006F194F"/>
    <w:rsid w:val="006F2B96"/>
    <w:rsid w:val="006F4135"/>
    <w:rsid w:val="00703E8A"/>
    <w:rsid w:val="00703EE4"/>
    <w:rsid w:val="00706BDF"/>
    <w:rsid w:val="00710160"/>
    <w:rsid w:val="00713407"/>
    <w:rsid w:val="00715A4F"/>
    <w:rsid w:val="0073038B"/>
    <w:rsid w:val="00731A7A"/>
    <w:rsid w:val="00731E5D"/>
    <w:rsid w:val="0073350A"/>
    <w:rsid w:val="007341EE"/>
    <w:rsid w:val="00734FED"/>
    <w:rsid w:val="007350B3"/>
    <w:rsid w:val="007421EE"/>
    <w:rsid w:val="00745794"/>
    <w:rsid w:val="00751B63"/>
    <w:rsid w:val="00752DF8"/>
    <w:rsid w:val="0076484E"/>
    <w:rsid w:val="00764C1D"/>
    <w:rsid w:val="00770373"/>
    <w:rsid w:val="00770FB0"/>
    <w:rsid w:val="007722A4"/>
    <w:rsid w:val="007736BA"/>
    <w:rsid w:val="00773ADE"/>
    <w:rsid w:val="00773EA9"/>
    <w:rsid w:val="00773EBD"/>
    <w:rsid w:val="007779BD"/>
    <w:rsid w:val="007809BB"/>
    <w:rsid w:val="007849D2"/>
    <w:rsid w:val="00790CE2"/>
    <w:rsid w:val="007919AB"/>
    <w:rsid w:val="007931EA"/>
    <w:rsid w:val="007A13CD"/>
    <w:rsid w:val="007A1EAA"/>
    <w:rsid w:val="007A5881"/>
    <w:rsid w:val="007B11CE"/>
    <w:rsid w:val="007B1A5F"/>
    <w:rsid w:val="007B439B"/>
    <w:rsid w:val="007D0279"/>
    <w:rsid w:val="007D3369"/>
    <w:rsid w:val="007D5CB8"/>
    <w:rsid w:val="007E2952"/>
    <w:rsid w:val="007E2B8D"/>
    <w:rsid w:val="007E3C5E"/>
    <w:rsid w:val="007E3FAE"/>
    <w:rsid w:val="007E4449"/>
    <w:rsid w:val="007E58F6"/>
    <w:rsid w:val="007E6AE4"/>
    <w:rsid w:val="007F2BEC"/>
    <w:rsid w:val="007F3DA1"/>
    <w:rsid w:val="007F6C37"/>
    <w:rsid w:val="008046D6"/>
    <w:rsid w:val="008066CC"/>
    <w:rsid w:val="00812AE7"/>
    <w:rsid w:val="008147D9"/>
    <w:rsid w:val="0081533D"/>
    <w:rsid w:val="008179D5"/>
    <w:rsid w:val="00823B3F"/>
    <w:rsid w:val="00825B5D"/>
    <w:rsid w:val="008260C7"/>
    <w:rsid w:val="00827D8B"/>
    <w:rsid w:val="008307DB"/>
    <w:rsid w:val="00830E3D"/>
    <w:rsid w:val="00831A78"/>
    <w:rsid w:val="008345A4"/>
    <w:rsid w:val="0083508B"/>
    <w:rsid w:val="0083799A"/>
    <w:rsid w:val="00837A56"/>
    <w:rsid w:val="008404CE"/>
    <w:rsid w:val="00841D9A"/>
    <w:rsid w:val="008434D3"/>
    <w:rsid w:val="00846956"/>
    <w:rsid w:val="0085152D"/>
    <w:rsid w:val="0085167B"/>
    <w:rsid w:val="008566A6"/>
    <w:rsid w:val="00864214"/>
    <w:rsid w:val="00871467"/>
    <w:rsid w:val="00881C42"/>
    <w:rsid w:val="00881EAC"/>
    <w:rsid w:val="00884247"/>
    <w:rsid w:val="00893A50"/>
    <w:rsid w:val="00893B12"/>
    <w:rsid w:val="008956C7"/>
    <w:rsid w:val="008A18E1"/>
    <w:rsid w:val="008A317E"/>
    <w:rsid w:val="008A3FB4"/>
    <w:rsid w:val="008A7FA5"/>
    <w:rsid w:val="008B3D74"/>
    <w:rsid w:val="008C076E"/>
    <w:rsid w:val="008C380C"/>
    <w:rsid w:val="008C3A3F"/>
    <w:rsid w:val="008C57C3"/>
    <w:rsid w:val="008C6275"/>
    <w:rsid w:val="008E0FEC"/>
    <w:rsid w:val="008E6AC3"/>
    <w:rsid w:val="008F3E7E"/>
    <w:rsid w:val="008F4EEB"/>
    <w:rsid w:val="008F7BD1"/>
    <w:rsid w:val="0090055F"/>
    <w:rsid w:val="00902A26"/>
    <w:rsid w:val="00916124"/>
    <w:rsid w:val="00924BA4"/>
    <w:rsid w:val="0092590F"/>
    <w:rsid w:val="00925954"/>
    <w:rsid w:val="00927F39"/>
    <w:rsid w:val="00931690"/>
    <w:rsid w:val="009356AF"/>
    <w:rsid w:val="00940ADB"/>
    <w:rsid w:val="00940BBF"/>
    <w:rsid w:val="00944643"/>
    <w:rsid w:val="00957F51"/>
    <w:rsid w:val="00961738"/>
    <w:rsid w:val="0096214A"/>
    <w:rsid w:val="009635BA"/>
    <w:rsid w:val="00976124"/>
    <w:rsid w:val="00976C20"/>
    <w:rsid w:val="00985490"/>
    <w:rsid w:val="00994552"/>
    <w:rsid w:val="009A1237"/>
    <w:rsid w:val="009A1CB8"/>
    <w:rsid w:val="009A4A2E"/>
    <w:rsid w:val="009A4FD6"/>
    <w:rsid w:val="009B21BF"/>
    <w:rsid w:val="009B5674"/>
    <w:rsid w:val="009B7E29"/>
    <w:rsid w:val="009C0311"/>
    <w:rsid w:val="009C0429"/>
    <w:rsid w:val="009C0BE3"/>
    <w:rsid w:val="009C1305"/>
    <w:rsid w:val="009C2078"/>
    <w:rsid w:val="009C48EC"/>
    <w:rsid w:val="009C7AD8"/>
    <w:rsid w:val="009D21DD"/>
    <w:rsid w:val="009D4D69"/>
    <w:rsid w:val="009D5931"/>
    <w:rsid w:val="009D64C7"/>
    <w:rsid w:val="009D6D7D"/>
    <w:rsid w:val="009D79E2"/>
    <w:rsid w:val="009E484F"/>
    <w:rsid w:val="009F4860"/>
    <w:rsid w:val="009F5CC6"/>
    <w:rsid w:val="00A011B4"/>
    <w:rsid w:val="00A014E9"/>
    <w:rsid w:val="00A03BAD"/>
    <w:rsid w:val="00A1475D"/>
    <w:rsid w:val="00A16EAC"/>
    <w:rsid w:val="00A176D1"/>
    <w:rsid w:val="00A21730"/>
    <w:rsid w:val="00A2529F"/>
    <w:rsid w:val="00A254C1"/>
    <w:rsid w:val="00A26E92"/>
    <w:rsid w:val="00A270E4"/>
    <w:rsid w:val="00A31749"/>
    <w:rsid w:val="00A31961"/>
    <w:rsid w:val="00A3394A"/>
    <w:rsid w:val="00A357F5"/>
    <w:rsid w:val="00A4301F"/>
    <w:rsid w:val="00A46AA3"/>
    <w:rsid w:val="00A46EA2"/>
    <w:rsid w:val="00A51583"/>
    <w:rsid w:val="00A519CB"/>
    <w:rsid w:val="00A56343"/>
    <w:rsid w:val="00A6064B"/>
    <w:rsid w:val="00A60A09"/>
    <w:rsid w:val="00A66EC9"/>
    <w:rsid w:val="00A71A26"/>
    <w:rsid w:val="00A72EC3"/>
    <w:rsid w:val="00A7624A"/>
    <w:rsid w:val="00A82A11"/>
    <w:rsid w:val="00A83EF6"/>
    <w:rsid w:val="00A91924"/>
    <w:rsid w:val="00A92079"/>
    <w:rsid w:val="00A932A7"/>
    <w:rsid w:val="00A94B8F"/>
    <w:rsid w:val="00AA5F60"/>
    <w:rsid w:val="00AA7DC2"/>
    <w:rsid w:val="00AB47C7"/>
    <w:rsid w:val="00AB48C1"/>
    <w:rsid w:val="00AC0A90"/>
    <w:rsid w:val="00AC4A65"/>
    <w:rsid w:val="00AC67F9"/>
    <w:rsid w:val="00AD749C"/>
    <w:rsid w:val="00AE0376"/>
    <w:rsid w:val="00AE6F06"/>
    <w:rsid w:val="00AF2FB1"/>
    <w:rsid w:val="00AF68C7"/>
    <w:rsid w:val="00AF7DA3"/>
    <w:rsid w:val="00B022E9"/>
    <w:rsid w:val="00B0655B"/>
    <w:rsid w:val="00B07A98"/>
    <w:rsid w:val="00B1091A"/>
    <w:rsid w:val="00B11A9A"/>
    <w:rsid w:val="00B1215A"/>
    <w:rsid w:val="00B1291C"/>
    <w:rsid w:val="00B14940"/>
    <w:rsid w:val="00B21540"/>
    <w:rsid w:val="00B254D5"/>
    <w:rsid w:val="00B269EC"/>
    <w:rsid w:val="00B303E6"/>
    <w:rsid w:val="00B35B33"/>
    <w:rsid w:val="00B40424"/>
    <w:rsid w:val="00B433D3"/>
    <w:rsid w:val="00B43431"/>
    <w:rsid w:val="00B46D49"/>
    <w:rsid w:val="00B46DCB"/>
    <w:rsid w:val="00B47E5A"/>
    <w:rsid w:val="00B508CC"/>
    <w:rsid w:val="00B5234A"/>
    <w:rsid w:val="00B53696"/>
    <w:rsid w:val="00B5699B"/>
    <w:rsid w:val="00B622DC"/>
    <w:rsid w:val="00B65E6A"/>
    <w:rsid w:val="00B66332"/>
    <w:rsid w:val="00B738C9"/>
    <w:rsid w:val="00B73D06"/>
    <w:rsid w:val="00B855D6"/>
    <w:rsid w:val="00B9053B"/>
    <w:rsid w:val="00B92913"/>
    <w:rsid w:val="00B948EF"/>
    <w:rsid w:val="00B96B8C"/>
    <w:rsid w:val="00B97E4D"/>
    <w:rsid w:val="00BA354F"/>
    <w:rsid w:val="00BA6237"/>
    <w:rsid w:val="00BB004B"/>
    <w:rsid w:val="00BB215E"/>
    <w:rsid w:val="00BB40BF"/>
    <w:rsid w:val="00BB5BBC"/>
    <w:rsid w:val="00BD05BC"/>
    <w:rsid w:val="00BE2BDD"/>
    <w:rsid w:val="00BE3F5A"/>
    <w:rsid w:val="00BF2176"/>
    <w:rsid w:val="00BF2C1C"/>
    <w:rsid w:val="00BF3E92"/>
    <w:rsid w:val="00BF47CD"/>
    <w:rsid w:val="00BF4F2F"/>
    <w:rsid w:val="00BF7916"/>
    <w:rsid w:val="00BF7955"/>
    <w:rsid w:val="00BF7D7B"/>
    <w:rsid w:val="00C029D9"/>
    <w:rsid w:val="00C02E2C"/>
    <w:rsid w:val="00C10350"/>
    <w:rsid w:val="00C10B11"/>
    <w:rsid w:val="00C12FA3"/>
    <w:rsid w:val="00C140AB"/>
    <w:rsid w:val="00C179D3"/>
    <w:rsid w:val="00C20AF3"/>
    <w:rsid w:val="00C20D01"/>
    <w:rsid w:val="00C24672"/>
    <w:rsid w:val="00C3439B"/>
    <w:rsid w:val="00C357B6"/>
    <w:rsid w:val="00C369B2"/>
    <w:rsid w:val="00C379FE"/>
    <w:rsid w:val="00C41910"/>
    <w:rsid w:val="00C43710"/>
    <w:rsid w:val="00C5070B"/>
    <w:rsid w:val="00C530C1"/>
    <w:rsid w:val="00C60465"/>
    <w:rsid w:val="00C660F0"/>
    <w:rsid w:val="00C6674C"/>
    <w:rsid w:val="00C6700C"/>
    <w:rsid w:val="00C76781"/>
    <w:rsid w:val="00C7682B"/>
    <w:rsid w:val="00C76CE7"/>
    <w:rsid w:val="00C82F4B"/>
    <w:rsid w:val="00C9062A"/>
    <w:rsid w:val="00C90C8D"/>
    <w:rsid w:val="00C9671B"/>
    <w:rsid w:val="00CA0308"/>
    <w:rsid w:val="00CA233D"/>
    <w:rsid w:val="00CA2CAD"/>
    <w:rsid w:val="00CA4E47"/>
    <w:rsid w:val="00CA5992"/>
    <w:rsid w:val="00CA748F"/>
    <w:rsid w:val="00CB1044"/>
    <w:rsid w:val="00CC119D"/>
    <w:rsid w:val="00CC6471"/>
    <w:rsid w:val="00CD25E9"/>
    <w:rsid w:val="00CD445F"/>
    <w:rsid w:val="00CE1586"/>
    <w:rsid w:val="00CE5DD9"/>
    <w:rsid w:val="00CE6D29"/>
    <w:rsid w:val="00CF57C8"/>
    <w:rsid w:val="00CF62B8"/>
    <w:rsid w:val="00CF7D7D"/>
    <w:rsid w:val="00D0551C"/>
    <w:rsid w:val="00D12065"/>
    <w:rsid w:val="00D15159"/>
    <w:rsid w:val="00D16C84"/>
    <w:rsid w:val="00D20C6B"/>
    <w:rsid w:val="00D21D3D"/>
    <w:rsid w:val="00D227F9"/>
    <w:rsid w:val="00D22E6C"/>
    <w:rsid w:val="00D232C0"/>
    <w:rsid w:val="00D267C1"/>
    <w:rsid w:val="00D32ABC"/>
    <w:rsid w:val="00D348BA"/>
    <w:rsid w:val="00D3574D"/>
    <w:rsid w:val="00D35D89"/>
    <w:rsid w:val="00D365FB"/>
    <w:rsid w:val="00D43EA2"/>
    <w:rsid w:val="00D45EA3"/>
    <w:rsid w:val="00D53614"/>
    <w:rsid w:val="00D55BF4"/>
    <w:rsid w:val="00D56C81"/>
    <w:rsid w:val="00D630CC"/>
    <w:rsid w:val="00D65DD0"/>
    <w:rsid w:val="00D65E82"/>
    <w:rsid w:val="00D665DF"/>
    <w:rsid w:val="00D67AD4"/>
    <w:rsid w:val="00D728B5"/>
    <w:rsid w:val="00D7588A"/>
    <w:rsid w:val="00D758B3"/>
    <w:rsid w:val="00D7658C"/>
    <w:rsid w:val="00D77448"/>
    <w:rsid w:val="00D77C16"/>
    <w:rsid w:val="00D94C49"/>
    <w:rsid w:val="00D95C2F"/>
    <w:rsid w:val="00D95CE3"/>
    <w:rsid w:val="00D97372"/>
    <w:rsid w:val="00D97405"/>
    <w:rsid w:val="00DA083F"/>
    <w:rsid w:val="00DA22E0"/>
    <w:rsid w:val="00DA4257"/>
    <w:rsid w:val="00DA4E5D"/>
    <w:rsid w:val="00DA6ECB"/>
    <w:rsid w:val="00DB19BE"/>
    <w:rsid w:val="00DB2844"/>
    <w:rsid w:val="00DB2BF7"/>
    <w:rsid w:val="00DB3559"/>
    <w:rsid w:val="00DB6644"/>
    <w:rsid w:val="00DC0BEF"/>
    <w:rsid w:val="00DC1A42"/>
    <w:rsid w:val="00DC4A1A"/>
    <w:rsid w:val="00DD25FC"/>
    <w:rsid w:val="00DE4D13"/>
    <w:rsid w:val="00E011E4"/>
    <w:rsid w:val="00E1274B"/>
    <w:rsid w:val="00E1521B"/>
    <w:rsid w:val="00E20928"/>
    <w:rsid w:val="00E24475"/>
    <w:rsid w:val="00E25A5B"/>
    <w:rsid w:val="00E31727"/>
    <w:rsid w:val="00E32B20"/>
    <w:rsid w:val="00E33CAC"/>
    <w:rsid w:val="00E3507E"/>
    <w:rsid w:val="00E35CE7"/>
    <w:rsid w:val="00E36A2B"/>
    <w:rsid w:val="00E3749A"/>
    <w:rsid w:val="00E41BE7"/>
    <w:rsid w:val="00E43A6F"/>
    <w:rsid w:val="00E46B99"/>
    <w:rsid w:val="00E47A96"/>
    <w:rsid w:val="00E522FC"/>
    <w:rsid w:val="00E53A8F"/>
    <w:rsid w:val="00E56775"/>
    <w:rsid w:val="00E6630B"/>
    <w:rsid w:val="00E70900"/>
    <w:rsid w:val="00E719FC"/>
    <w:rsid w:val="00E725BA"/>
    <w:rsid w:val="00E726C6"/>
    <w:rsid w:val="00E878BE"/>
    <w:rsid w:val="00E9049A"/>
    <w:rsid w:val="00E916FD"/>
    <w:rsid w:val="00E92264"/>
    <w:rsid w:val="00E9466D"/>
    <w:rsid w:val="00EA20ED"/>
    <w:rsid w:val="00EA2D8A"/>
    <w:rsid w:val="00EB7952"/>
    <w:rsid w:val="00EC3261"/>
    <w:rsid w:val="00EC5090"/>
    <w:rsid w:val="00ED0221"/>
    <w:rsid w:val="00ED0E61"/>
    <w:rsid w:val="00ED2169"/>
    <w:rsid w:val="00ED4BC4"/>
    <w:rsid w:val="00ED6D46"/>
    <w:rsid w:val="00EE0056"/>
    <w:rsid w:val="00EE0E38"/>
    <w:rsid w:val="00EE3D62"/>
    <w:rsid w:val="00EE6F94"/>
    <w:rsid w:val="00EF0E29"/>
    <w:rsid w:val="00EF72D8"/>
    <w:rsid w:val="00EF7C1E"/>
    <w:rsid w:val="00F06E54"/>
    <w:rsid w:val="00F10A24"/>
    <w:rsid w:val="00F14408"/>
    <w:rsid w:val="00F21C94"/>
    <w:rsid w:val="00F2339F"/>
    <w:rsid w:val="00F25120"/>
    <w:rsid w:val="00F35D8A"/>
    <w:rsid w:val="00F43D06"/>
    <w:rsid w:val="00F4699B"/>
    <w:rsid w:val="00F60041"/>
    <w:rsid w:val="00F630B6"/>
    <w:rsid w:val="00F70B0C"/>
    <w:rsid w:val="00F72B94"/>
    <w:rsid w:val="00F74F38"/>
    <w:rsid w:val="00F775A2"/>
    <w:rsid w:val="00F77E99"/>
    <w:rsid w:val="00F834F3"/>
    <w:rsid w:val="00F90700"/>
    <w:rsid w:val="00F94272"/>
    <w:rsid w:val="00FA6DC7"/>
    <w:rsid w:val="00FB0678"/>
    <w:rsid w:val="00FB15AD"/>
    <w:rsid w:val="00FB1676"/>
    <w:rsid w:val="00FB29C0"/>
    <w:rsid w:val="00FB4628"/>
    <w:rsid w:val="00FC1423"/>
    <w:rsid w:val="00FC3AD5"/>
    <w:rsid w:val="00FC717E"/>
    <w:rsid w:val="00FD095F"/>
    <w:rsid w:val="00FD18A7"/>
    <w:rsid w:val="00FD1F2E"/>
    <w:rsid w:val="00FD51FD"/>
    <w:rsid w:val="00FD7A60"/>
    <w:rsid w:val="00FE3C38"/>
    <w:rsid w:val="00FE4773"/>
    <w:rsid w:val="00FE4C78"/>
    <w:rsid w:val="00FF02B1"/>
    <w:rsid w:val="00FF1C08"/>
    <w:rsid w:val="00FF368F"/>
    <w:rsid w:val="00FF3CD3"/>
    <w:rsid w:val="00FF4EE5"/>
    <w:rsid w:val="00FF5C8F"/>
    <w:rsid w:val="00FF5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C49"/>
    <w:rPr>
      <w:sz w:val="28"/>
      <w:szCs w:val="28"/>
    </w:rPr>
  </w:style>
  <w:style w:type="paragraph" w:styleId="Heading1">
    <w:name w:val="heading 1"/>
    <w:basedOn w:val="Normal"/>
    <w:next w:val="Normal"/>
    <w:link w:val="Heading1Char"/>
    <w:qFormat/>
    <w:rsid w:val="00302CF0"/>
    <w:pPr>
      <w:keepNext/>
      <w:outlineLvl w:val="0"/>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A42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rsid w:val="00DA4257"/>
    <w:pPr>
      <w:spacing w:after="160" w:line="240" w:lineRule="exact"/>
    </w:pPr>
    <w:rPr>
      <w:rFonts w:ascii="Verdana" w:hAnsi="Verdana"/>
      <w:sz w:val="20"/>
      <w:szCs w:val="20"/>
    </w:rPr>
  </w:style>
  <w:style w:type="paragraph" w:styleId="NormalWeb">
    <w:name w:val="Normal (Web)"/>
    <w:basedOn w:val="Normal"/>
    <w:uiPriority w:val="99"/>
    <w:unhideWhenUsed/>
    <w:rsid w:val="00FB15AD"/>
    <w:pPr>
      <w:spacing w:before="100" w:beforeAutospacing="1" w:after="100" w:afterAutospacing="1"/>
    </w:pPr>
    <w:rPr>
      <w:sz w:val="24"/>
      <w:szCs w:val="24"/>
    </w:rPr>
  </w:style>
  <w:style w:type="paragraph" w:customStyle="1" w:styleId="rtejustify">
    <w:name w:val="rtejustify"/>
    <w:basedOn w:val="Normal"/>
    <w:uiPriority w:val="99"/>
    <w:rsid w:val="00FB15AD"/>
    <w:pPr>
      <w:spacing w:before="100" w:beforeAutospacing="1" w:after="100" w:afterAutospacing="1"/>
    </w:pPr>
    <w:rPr>
      <w:sz w:val="24"/>
      <w:szCs w:val="24"/>
    </w:rPr>
  </w:style>
  <w:style w:type="paragraph" w:styleId="Header">
    <w:name w:val="header"/>
    <w:basedOn w:val="Normal"/>
    <w:link w:val="HeaderChar"/>
    <w:rsid w:val="00241CB2"/>
    <w:pPr>
      <w:tabs>
        <w:tab w:val="center" w:pos="4680"/>
        <w:tab w:val="right" w:pos="9360"/>
      </w:tabs>
    </w:pPr>
  </w:style>
  <w:style w:type="character" w:customStyle="1" w:styleId="HeaderChar">
    <w:name w:val="Header Char"/>
    <w:basedOn w:val="DefaultParagraphFont"/>
    <w:link w:val="Header"/>
    <w:uiPriority w:val="99"/>
    <w:rsid w:val="00241CB2"/>
    <w:rPr>
      <w:sz w:val="28"/>
      <w:szCs w:val="28"/>
    </w:rPr>
  </w:style>
  <w:style w:type="paragraph" w:styleId="Footer">
    <w:name w:val="footer"/>
    <w:basedOn w:val="Normal"/>
    <w:link w:val="FooterChar"/>
    <w:rsid w:val="00241CB2"/>
    <w:pPr>
      <w:tabs>
        <w:tab w:val="center" w:pos="4680"/>
        <w:tab w:val="right" w:pos="9360"/>
      </w:tabs>
    </w:pPr>
  </w:style>
  <w:style w:type="character" w:customStyle="1" w:styleId="FooterChar">
    <w:name w:val="Footer Char"/>
    <w:basedOn w:val="DefaultParagraphFont"/>
    <w:link w:val="Footer"/>
    <w:rsid w:val="00241CB2"/>
    <w:rPr>
      <w:sz w:val="28"/>
      <w:szCs w:val="28"/>
    </w:rPr>
  </w:style>
  <w:style w:type="paragraph" w:styleId="ListParagraph">
    <w:name w:val="List Paragraph"/>
    <w:basedOn w:val="Normal"/>
    <w:uiPriority w:val="1"/>
    <w:qFormat/>
    <w:rsid w:val="004226B6"/>
    <w:pPr>
      <w:ind w:left="720"/>
      <w:contextualSpacing/>
    </w:pPr>
  </w:style>
  <w:style w:type="character" w:customStyle="1" w:styleId="fontstyle01">
    <w:name w:val="fontstyle01"/>
    <w:rsid w:val="00C20AF3"/>
    <w:rPr>
      <w:rFonts w:ascii="TimesNewRomanPSMT" w:hAnsi="TimesNewRomanPSMT" w:cs="Times New Roman" w:hint="default"/>
      <w:color w:val="000000"/>
      <w:sz w:val="28"/>
      <w:szCs w:val="28"/>
    </w:rPr>
  </w:style>
  <w:style w:type="character" w:customStyle="1" w:styleId="Heading1Char">
    <w:name w:val="Heading 1 Char"/>
    <w:basedOn w:val="DefaultParagraphFont"/>
    <w:link w:val="Heading1"/>
    <w:rsid w:val="00302CF0"/>
    <w:rPr>
      <w:i/>
      <w:iCs/>
      <w:sz w:val="24"/>
      <w:szCs w:val="24"/>
    </w:rPr>
  </w:style>
  <w:style w:type="character" w:customStyle="1" w:styleId="Vnbnnidung2">
    <w:name w:val="Văn bản nội dung (2)_"/>
    <w:link w:val="Vnbnnidung21"/>
    <w:locked/>
    <w:rsid w:val="00C6700C"/>
    <w:rPr>
      <w:sz w:val="26"/>
      <w:szCs w:val="26"/>
      <w:shd w:val="clear" w:color="auto" w:fill="FFFFFF"/>
    </w:rPr>
  </w:style>
  <w:style w:type="paragraph" w:customStyle="1" w:styleId="Vnbnnidung21">
    <w:name w:val="Văn bản nội dung (2)1"/>
    <w:basedOn w:val="Normal"/>
    <w:link w:val="Vnbnnidung2"/>
    <w:rsid w:val="00C6700C"/>
    <w:pPr>
      <w:widowControl w:val="0"/>
      <w:shd w:val="clear" w:color="auto" w:fill="FFFFFF"/>
      <w:spacing w:line="240" w:lineRule="atLeast"/>
    </w:pPr>
    <w:rPr>
      <w:sz w:val="26"/>
      <w:szCs w:val="26"/>
    </w:rPr>
  </w:style>
  <w:style w:type="paragraph" w:styleId="FootnoteText">
    <w:name w:val="footnote text"/>
    <w:aliases w:val=" Char Char,Char Char,Footnote Text Char Char Char Char Char,Footnote Text Char Char Char Char Char Char Ch,Footnote Text Char Char Char Char Char Char Ch Char Char Char,fn,fn Char,Char Char13,f,Footnote Text Char1 Char1,ft,Char Ch,З,BE,FN"/>
    <w:basedOn w:val="Normal"/>
    <w:link w:val="FootnoteTextChar"/>
    <w:uiPriority w:val="99"/>
    <w:unhideWhenUsed/>
    <w:qFormat/>
    <w:rsid w:val="00C6700C"/>
    <w:pPr>
      <w:widowControl w:val="0"/>
    </w:pPr>
    <w:rPr>
      <w:rFonts w:ascii="Arial Unicode MS" w:eastAsia="Arial Unicode MS" w:hAnsi="Arial Unicode MS" w:cs="Arial Unicode MS"/>
      <w:color w:val="000000"/>
      <w:sz w:val="20"/>
      <w:szCs w:val="20"/>
      <w:lang w:val="vi-VN" w:eastAsia="vi-VN"/>
    </w:rPr>
  </w:style>
  <w:style w:type="character" w:customStyle="1" w:styleId="FootnoteTextChar">
    <w:name w:val="Footnote Text Char"/>
    <w:aliases w:val=" Char Char Char,Char Char Char,Footnote Text Char Char Char Char Char Char,Footnote Text Char Char Char Char Char Char Ch Char,Footnote Text Char Char Char Char Char Char Ch Char Char Char Char,fn Char1,fn Char Char,Char Char13 Char"/>
    <w:basedOn w:val="DefaultParagraphFont"/>
    <w:link w:val="FootnoteText"/>
    <w:uiPriority w:val="99"/>
    <w:qFormat/>
    <w:rsid w:val="00C6700C"/>
    <w:rPr>
      <w:rFonts w:ascii="Arial Unicode MS" w:eastAsia="Arial Unicode MS" w:hAnsi="Arial Unicode MS" w:cs="Arial Unicode MS"/>
      <w:color w:val="000000"/>
      <w:lang w:val="vi-VN" w:eastAsia="vi-V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ftrefCharChar"/>
    <w:uiPriority w:val="99"/>
    <w:unhideWhenUsed/>
    <w:qFormat/>
    <w:rsid w:val="00C6700C"/>
    <w:rPr>
      <w:vertAlign w:val="superscript"/>
    </w:rPr>
  </w:style>
  <w:style w:type="character" w:customStyle="1" w:styleId="BodyTextChar">
    <w:name w:val="Body Text Char"/>
    <w:basedOn w:val="DefaultParagraphFont"/>
    <w:link w:val="BodyText"/>
    <w:uiPriority w:val="99"/>
    <w:rsid w:val="00BB5BBC"/>
    <w:rPr>
      <w:color w:val="231E20"/>
      <w:sz w:val="26"/>
      <w:szCs w:val="26"/>
    </w:rPr>
  </w:style>
  <w:style w:type="character" w:customStyle="1" w:styleId="Heading10">
    <w:name w:val="Heading #1_"/>
    <w:basedOn w:val="DefaultParagraphFont"/>
    <w:link w:val="Heading11"/>
    <w:rsid w:val="00BB5BBC"/>
    <w:rPr>
      <w:b/>
      <w:bCs/>
      <w:color w:val="231E20"/>
      <w:sz w:val="26"/>
      <w:szCs w:val="26"/>
    </w:rPr>
  </w:style>
  <w:style w:type="paragraph" w:styleId="BodyText">
    <w:name w:val="Body Text"/>
    <w:basedOn w:val="Normal"/>
    <w:link w:val="BodyTextChar"/>
    <w:uiPriority w:val="1"/>
    <w:qFormat/>
    <w:rsid w:val="00BB5BBC"/>
    <w:pPr>
      <w:widowControl w:val="0"/>
      <w:spacing w:after="100"/>
      <w:ind w:firstLine="400"/>
    </w:pPr>
    <w:rPr>
      <w:color w:val="231E20"/>
      <w:sz w:val="26"/>
      <w:szCs w:val="26"/>
    </w:rPr>
  </w:style>
  <w:style w:type="character" w:customStyle="1" w:styleId="BodyTextChar1">
    <w:name w:val="Body Text Char1"/>
    <w:basedOn w:val="DefaultParagraphFont"/>
    <w:semiHidden/>
    <w:rsid w:val="00BB5BBC"/>
    <w:rPr>
      <w:sz w:val="28"/>
      <w:szCs w:val="28"/>
    </w:rPr>
  </w:style>
  <w:style w:type="paragraph" w:customStyle="1" w:styleId="Heading11">
    <w:name w:val="Heading #1"/>
    <w:basedOn w:val="Normal"/>
    <w:link w:val="Heading10"/>
    <w:rsid w:val="00BB5BBC"/>
    <w:pPr>
      <w:widowControl w:val="0"/>
      <w:spacing w:after="100"/>
      <w:ind w:firstLine="660"/>
      <w:outlineLvl w:val="0"/>
    </w:pPr>
    <w:rPr>
      <w:b/>
      <w:bCs/>
      <w:color w:val="231E20"/>
      <w:sz w:val="26"/>
      <w:szCs w:val="26"/>
    </w:rPr>
  </w:style>
  <w:style w:type="character" w:customStyle="1" w:styleId="Bodytext0">
    <w:name w:val="Body text_"/>
    <w:link w:val="BodyText1"/>
    <w:locked/>
    <w:rsid w:val="00DA6ECB"/>
    <w:rPr>
      <w:sz w:val="28"/>
      <w:szCs w:val="28"/>
      <w:shd w:val="clear" w:color="auto" w:fill="FFFFFF"/>
    </w:rPr>
  </w:style>
  <w:style w:type="paragraph" w:customStyle="1" w:styleId="BodyText1">
    <w:name w:val="Body Text1"/>
    <w:basedOn w:val="Normal"/>
    <w:link w:val="Bodytext0"/>
    <w:rsid w:val="00DA6ECB"/>
    <w:pPr>
      <w:widowControl w:val="0"/>
      <w:shd w:val="clear" w:color="auto" w:fill="FFFFFF"/>
      <w:spacing w:after="180" w:line="312" w:lineRule="auto"/>
      <w:ind w:firstLine="400"/>
    </w:pPr>
  </w:style>
  <w:style w:type="paragraph" w:styleId="BalloonText">
    <w:name w:val="Balloon Text"/>
    <w:basedOn w:val="Normal"/>
    <w:link w:val="BalloonTextChar"/>
    <w:semiHidden/>
    <w:unhideWhenUsed/>
    <w:rsid w:val="008F4EEB"/>
    <w:rPr>
      <w:rFonts w:ascii="Segoe UI" w:hAnsi="Segoe UI" w:cs="Segoe UI"/>
      <w:sz w:val="18"/>
      <w:szCs w:val="18"/>
    </w:rPr>
  </w:style>
  <w:style w:type="character" w:customStyle="1" w:styleId="BalloonTextChar">
    <w:name w:val="Balloon Text Char"/>
    <w:basedOn w:val="DefaultParagraphFont"/>
    <w:link w:val="BalloonText"/>
    <w:semiHidden/>
    <w:rsid w:val="008F4EEB"/>
    <w:rPr>
      <w:rFonts w:ascii="Segoe UI" w:hAnsi="Segoe UI" w:cs="Segoe UI"/>
      <w:sz w:val="18"/>
      <w:szCs w:val="18"/>
    </w:rPr>
  </w:style>
  <w:style w:type="paragraph" w:styleId="BodyTextIndent">
    <w:name w:val="Body Text Indent"/>
    <w:basedOn w:val="Normal"/>
    <w:link w:val="BodyTextIndentChar"/>
    <w:unhideWhenUsed/>
    <w:rsid w:val="001274A5"/>
    <w:pPr>
      <w:spacing w:after="120"/>
      <w:ind w:left="360"/>
    </w:pPr>
  </w:style>
  <w:style w:type="character" w:customStyle="1" w:styleId="BodyTextIndentChar">
    <w:name w:val="Body Text Indent Char"/>
    <w:basedOn w:val="DefaultParagraphFont"/>
    <w:link w:val="BodyTextIndent"/>
    <w:rsid w:val="001274A5"/>
    <w:rPr>
      <w:sz w:val="28"/>
      <w:szCs w:val="28"/>
    </w:rPr>
  </w:style>
  <w:style w:type="paragraph" w:customStyle="1" w:styleId="ftrefCharChar">
    <w:name w:val="ftref Char Char"/>
    <w:aliases w:val="fr Char Char,ftref Char1 Char Char,fr Char Char Char,Footnote Char Char,Footnote text Char Char,BearingPoint Char Char,16 Point Char Char,Superscript 6 Point Char Char,Footnote Text1 Char Char,f Char Char,Ref Char1 Char,Ref Char Char,R,4"/>
    <w:basedOn w:val="Normal"/>
    <w:link w:val="FootnoteReference"/>
    <w:uiPriority w:val="99"/>
    <w:qFormat/>
    <w:rsid w:val="00916124"/>
    <w:pPr>
      <w:spacing w:after="160" w:line="240" w:lineRule="exact"/>
    </w:pPr>
    <w:rPr>
      <w:sz w:val="20"/>
      <w:szCs w:val="20"/>
      <w:vertAlign w:val="superscript"/>
    </w:rPr>
  </w:style>
  <w:style w:type="character" w:styleId="Strong">
    <w:name w:val="Strong"/>
    <w:qFormat/>
    <w:rsid w:val="0029338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C49"/>
    <w:rPr>
      <w:sz w:val="28"/>
      <w:szCs w:val="28"/>
    </w:rPr>
  </w:style>
  <w:style w:type="paragraph" w:styleId="Heading1">
    <w:name w:val="heading 1"/>
    <w:basedOn w:val="Normal"/>
    <w:next w:val="Normal"/>
    <w:link w:val="Heading1Char"/>
    <w:qFormat/>
    <w:rsid w:val="00302CF0"/>
    <w:pPr>
      <w:keepNext/>
      <w:outlineLvl w:val="0"/>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A42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rsid w:val="00DA4257"/>
    <w:pPr>
      <w:spacing w:after="160" w:line="240" w:lineRule="exact"/>
    </w:pPr>
    <w:rPr>
      <w:rFonts w:ascii="Verdana" w:hAnsi="Verdana"/>
      <w:sz w:val="20"/>
      <w:szCs w:val="20"/>
    </w:rPr>
  </w:style>
  <w:style w:type="paragraph" w:styleId="NormalWeb">
    <w:name w:val="Normal (Web)"/>
    <w:basedOn w:val="Normal"/>
    <w:uiPriority w:val="99"/>
    <w:unhideWhenUsed/>
    <w:rsid w:val="00FB15AD"/>
    <w:pPr>
      <w:spacing w:before="100" w:beforeAutospacing="1" w:after="100" w:afterAutospacing="1"/>
    </w:pPr>
    <w:rPr>
      <w:sz w:val="24"/>
      <w:szCs w:val="24"/>
    </w:rPr>
  </w:style>
  <w:style w:type="paragraph" w:customStyle="1" w:styleId="rtejustify">
    <w:name w:val="rtejustify"/>
    <w:basedOn w:val="Normal"/>
    <w:uiPriority w:val="99"/>
    <w:rsid w:val="00FB15AD"/>
    <w:pPr>
      <w:spacing w:before="100" w:beforeAutospacing="1" w:after="100" w:afterAutospacing="1"/>
    </w:pPr>
    <w:rPr>
      <w:sz w:val="24"/>
      <w:szCs w:val="24"/>
    </w:rPr>
  </w:style>
  <w:style w:type="paragraph" w:styleId="Header">
    <w:name w:val="header"/>
    <w:basedOn w:val="Normal"/>
    <w:link w:val="HeaderChar"/>
    <w:rsid w:val="00241CB2"/>
    <w:pPr>
      <w:tabs>
        <w:tab w:val="center" w:pos="4680"/>
        <w:tab w:val="right" w:pos="9360"/>
      </w:tabs>
    </w:pPr>
  </w:style>
  <w:style w:type="character" w:customStyle="1" w:styleId="HeaderChar">
    <w:name w:val="Header Char"/>
    <w:basedOn w:val="DefaultParagraphFont"/>
    <w:link w:val="Header"/>
    <w:uiPriority w:val="99"/>
    <w:rsid w:val="00241CB2"/>
    <w:rPr>
      <w:sz w:val="28"/>
      <w:szCs w:val="28"/>
    </w:rPr>
  </w:style>
  <w:style w:type="paragraph" w:styleId="Footer">
    <w:name w:val="footer"/>
    <w:basedOn w:val="Normal"/>
    <w:link w:val="FooterChar"/>
    <w:rsid w:val="00241CB2"/>
    <w:pPr>
      <w:tabs>
        <w:tab w:val="center" w:pos="4680"/>
        <w:tab w:val="right" w:pos="9360"/>
      </w:tabs>
    </w:pPr>
  </w:style>
  <w:style w:type="character" w:customStyle="1" w:styleId="FooterChar">
    <w:name w:val="Footer Char"/>
    <w:basedOn w:val="DefaultParagraphFont"/>
    <w:link w:val="Footer"/>
    <w:rsid w:val="00241CB2"/>
    <w:rPr>
      <w:sz w:val="28"/>
      <w:szCs w:val="28"/>
    </w:rPr>
  </w:style>
  <w:style w:type="paragraph" w:styleId="ListParagraph">
    <w:name w:val="List Paragraph"/>
    <w:basedOn w:val="Normal"/>
    <w:uiPriority w:val="1"/>
    <w:qFormat/>
    <w:rsid w:val="004226B6"/>
    <w:pPr>
      <w:ind w:left="720"/>
      <w:contextualSpacing/>
    </w:pPr>
  </w:style>
  <w:style w:type="character" w:customStyle="1" w:styleId="fontstyle01">
    <w:name w:val="fontstyle01"/>
    <w:rsid w:val="00C20AF3"/>
    <w:rPr>
      <w:rFonts w:ascii="TimesNewRomanPSMT" w:hAnsi="TimesNewRomanPSMT" w:cs="Times New Roman" w:hint="default"/>
      <w:color w:val="000000"/>
      <w:sz w:val="28"/>
      <w:szCs w:val="28"/>
    </w:rPr>
  </w:style>
  <w:style w:type="character" w:customStyle="1" w:styleId="Heading1Char">
    <w:name w:val="Heading 1 Char"/>
    <w:basedOn w:val="DefaultParagraphFont"/>
    <w:link w:val="Heading1"/>
    <w:rsid w:val="00302CF0"/>
    <w:rPr>
      <w:i/>
      <w:iCs/>
      <w:sz w:val="24"/>
      <w:szCs w:val="24"/>
    </w:rPr>
  </w:style>
  <w:style w:type="character" w:customStyle="1" w:styleId="Vnbnnidung2">
    <w:name w:val="Văn bản nội dung (2)_"/>
    <w:link w:val="Vnbnnidung21"/>
    <w:locked/>
    <w:rsid w:val="00C6700C"/>
    <w:rPr>
      <w:sz w:val="26"/>
      <w:szCs w:val="26"/>
      <w:shd w:val="clear" w:color="auto" w:fill="FFFFFF"/>
    </w:rPr>
  </w:style>
  <w:style w:type="paragraph" w:customStyle="1" w:styleId="Vnbnnidung21">
    <w:name w:val="Văn bản nội dung (2)1"/>
    <w:basedOn w:val="Normal"/>
    <w:link w:val="Vnbnnidung2"/>
    <w:rsid w:val="00C6700C"/>
    <w:pPr>
      <w:widowControl w:val="0"/>
      <w:shd w:val="clear" w:color="auto" w:fill="FFFFFF"/>
      <w:spacing w:line="240" w:lineRule="atLeast"/>
    </w:pPr>
    <w:rPr>
      <w:sz w:val="26"/>
      <w:szCs w:val="26"/>
    </w:rPr>
  </w:style>
  <w:style w:type="paragraph" w:styleId="FootnoteText">
    <w:name w:val="footnote text"/>
    <w:aliases w:val=" Char Char,Char Char,Footnote Text Char Char Char Char Char,Footnote Text Char Char Char Char Char Char Ch,Footnote Text Char Char Char Char Char Char Ch Char Char Char,fn,fn Char,Char Char13,f,Footnote Text Char1 Char1,ft,Char Ch,З,BE,FN"/>
    <w:basedOn w:val="Normal"/>
    <w:link w:val="FootnoteTextChar"/>
    <w:uiPriority w:val="99"/>
    <w:unhideWhenUsed/>
    <w:qFormat/>
    <w:rsid w:val="00C6700C"/>
    <w:pPr>
      <w:widowControl w:val="0"/>
    </w:pPr>
    <w:rPr>
      <w:rFonts w:ascii="Arial Unicode MS" w:eastAsia="Arial Unicode MS" w:hAnsi="Arial Unicode MS" w:cs="Arial Unicode MS"/>
      <w:color w:val="000000"/>
      <w:sz w:val="20"/>
      <w:szCs w:val="20"/>
      <w:lang w:val="vi-VN" w:eastAsia="vi-VN"/>
    </w:rPr>
  </w:style>
  <w:style w:type="character" w:customStyle="1" w:styleId="FootnoteTextChar">
    <w:name w:val="Footnote Text Char"/>
    <w:aliases w:val=" Char Char Char,Char Char Char,Footnote Text Char Char Char Char Char Char,Footnote Text Char Char Char Char Char Char Ch Char,Footnote Text Char Char Char Char Char Char Ch Char Char Char Char,fn Char1,fn Char Char,Char Char13 Char"/>
    <w:basedOn w:val="DefaultParagraphFont"/>
    <w:link w:val="FootnoteText"/>
    <w:uiPriority w:val="99"/>
    <w:qFormat/>
    <w:rsid w:val="00C6700C"/>
    <w:rPr>
      <w:rFonts w:ascii="Arial Unicode MS" w:eastAsia="Arial Unicode MS" w:hAnsi="Arial Unicode MS" w:cs="Arial Unicode MS"/>
      <w:color w:val="000000"/>
      <w:lang w:val="vi-VN" w:eastAsia="vi-VN"/>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ftrefCharChar"/>
    <w:uiPriority w:val="99"/>
    <w:unhideWhenUsed/>
    <w:qFormat/>
    <w:rsid w:val="00C6700C"/>
    <w:rPr>
      <w:vertAlign w:val="superscript"/>
    </w:rPr>
  </w:style>
  <w:style w:type="character" w:customStyle="1" w:styleId="BodyTextChar">
    <w:name w:val="Body Text Char"/>
    <w:basedOn w:val="DefaultParagraphFont"/>
    <w:link w:val="BodyText"/>
    <w:uiPriority w:val="99"/>
    <w:rsid w:val="00BB5BBC"/>
    <w:rPr>
      <w:color w:val="231E20"/>
      <w:sz w:val="26"/>
      <w:szCs w:val="26"/>
    </w:rPr>
  </w:style>
  <w:style w:type="character" w:customStyle="1" w:styleId="Heading10">
    <w:name w:val="Heading #1_"/>
    <w:basedOn w:val="DefaultParagraphFont"/>
    <w:link w:val="Heading11"/>
    <w:rsid w:val="00BB5BBC"/>
    <w:rPr>
      <w:b/>
      <w:bCs/>
      <w:color w:val="231E20"/>
      <w:sz w:val="26"/>
      <w:szCs w:val="26"/>
    </w:rPr>
  </w:style>
  <w:style w:type="paragraph" w:styleId="BodyText">
    <w:name w:val="Body Text"/>
    <w:basedOn w:val="Normal"/>
    <w:link w:val="BodyTextChar"/>
    <w:uiPriority w:val="1"/>
    <w:qFormat/>
    <w:rsid w:val="00BB5BBC"/>
    <w:pPr>
      <w:widowControl w:val="0"/>
      <w:spacing w:after="100"/>
      <w:ind w:firstLine="400"/>
    </w:pPr>
    <w:rPr>
      <w:color w:val="231E20"/>
      <w:sz w:val="26"/>
      <w:szCs w:val="26"/>
    </w:rPr>
  </w:style>
  <w:style w:type="character" w:customStyle="1" w:styleId="BodyTextChar1">
    <w:name w:val="Body Text Char1"/>
    <w:basedOn w:val="DefaultParagraphFont"/>
    <w:semiHidden/>
    <w:rsid w:val="00BB5BBC"/>
    <w:rPr>
      <w:sz w:val="28"/>
      <w:szCs w:val="28"/>
    </w:rPr>
  </w:style>
  <w:style w:type="paragraph" w:customStyle="1" w:styleId="Heading11">
    <w:name w:val="Heading #1"/>
    <w:basedOn w:val="Normal"/>
    <w:link w:val="Heading10"/>
    <w:rsid w:val="00BB5BBC"/>
    <w:pPr>
      <w:widowControl w:val="0"/>
      <w:spacing w:after="100"/>
      <w:ind w:firstLine="660"/>
      <w:outlineLvl w:val="0"/>
    </w:pPr>
    <w:rPr>
      <w:b/>
      <w:bCs/>
      <w:color w:val="231E20"/>
      <w:sz w:val="26"/>
      <w:szCs w:val="26"/>
    </w:rPr>
  </w:style>
  <w:style w:type="character" w:customStyle="1" w:styleId="Bodytext0">
    <w:name w:val="Body text_"/>
    <w:link w:val="BodyText1"/>
    <w:locked/>
    <w:rsid w:val="00DA6ECB"/>
    <w:rPr>
      <w:sz w:val="28"/>
      <w:szCs w:val="28"/>
      <w:shd w:val="clear" w:color="auto" w:fill="FFFFFF"/>
    </w:rPr>
  </w:style>
  <w:style w:type="paragraph" w:customStyle="1" w:styleId="BodyText1">
    <w:name w:val="Body Text1"/>
    <w:basedOn w:val="Normal"/>
    <w:link w:val="Bodytext0"/>
    <w:rsid w:val="00DA6ECB"/>
    <w:pPr>
      <w:widowControl w:val="0"/>
      <w:shd w:val="clear" w:color="auto" w:fill="FFFFFF"/>
      <w:spacing w:after="180" w:line="312" w:lineRule="auto"/>
      <w:ind w:firstLine="400"/>
    </w:pPr>
  </w:style>
  <w:style w:type="paragraph" w:styleId="BalloonText">
    <w:name w:val="Balloon Text"/>
    <w:basedOn w:val="Normal"/>
    <w:link w:val="BalloonTextChar"/>
    <w:semiHidden/>
    <w:unhideWhenUsed/>
    <w:rsid w:val="008F4EEB"/>
    <w:rPr>
      <w:rFonts w:ascii="Segoe UI" w:hAnsi="Segoe UI" w:cs="Segoe UI"/>
      <w:sz w:val="18"/>
      <w:szCs w:val="18"/>
    </w:rPr>
  </w:style>
  <w:style w:type="character" w:customStyle="1" w:styleId="BalloonTextChar">
    <w:name w:val="Balloon Text Char"/>
    <w:basedOn w:val="DefaultParagraphFont"/>
    <w:link w:val="BalloonText"/>
    <w:semiHidden/>
    <w:rsid w:val="008F4EEB"/>
    <w:rPr>
      <w:rFonts w:ascii="Segoe UI" w:hAnsi="Segoe UI" w:cs="Segoe UI"/>
      <w:sz w:val="18"/>
      <w:szCs w:val="18"/>
    </w:rPr>
  </w:style>
  <w:style w:type="paragraph" w:styleId="BodyTextIndent">
    <w:name w:val="Body Text Indent"/>
    <w:basedOn w:val="Normal"/>
    <w:link w:val="BodyTextIndentChar"/>
    <w:unhideWhenUsed/>
    <w:rsid w:val="001274A5"/>
    <w:pPr>
      <w:spacing w:after="120"/>
      <w:ind w:left="360"/>
    </w:pPr>
  </w:style>
  <w:style w:type="character" w:customStyle="1" w:styleId="BodyTextIndentChar">
    <w:name w:val="Body Text Indent Char"/>
    <w:basedOn w:val="DefaultParagraphFont"/>
    <w:link w:val="BodyTextIndent"/>
    <w:rsid w:val="001274A5"/>
    <w:rPr>
      <w:sz w:val="28"/>
      <w:szCs w:val="28"/>
    </w:rPr>
  </w:style>
  <w:style w:type="paragraph" w:customStyle="1" w:styleId="ftrefCharChar">
    <w:name w:val="ftref Char Char"/>
    <w:aliases w:val="fr Char Char,ftref Char1 Char Char,fr Char Char Char,Footnote Char Char,Footnote text Char Char,BearingPoint Char Char,16 Point Char Char,Superscript 6 Point Char Char,Footnote Text1 Char Char,f Char Char,Ref Char1 Char,Ref Char Char,R,4"/>
    <w:basedOn w:val="Normal"/>
    <w:link w:val="FootnoteReference"/>
    <w:uiPriority w:val="99"/>
    <w:qFormat/>
    <w:rsid w:val="00916124"/>
    <w:pPr>
      <w:spacing w:after="160" w:line="240" w:lineRule="exact"/>
    </w:pPr>
    <w:rPr>
      <w:sz w:val="20"/>
      <w:szCs w:val="20"/>
      <w:vertAlign w:val="superscript"/>
    </w:rPr>
  </w:style>
  <w:style w:type="character" w:styleId="Strong">
    <w:name w:val="Strong"/>
    <w:qFormat/>
    <w:rsid w:val="002933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738645">
      <w:bodyDiv w:val="1"/>
      <w:marLeft w:val="0"/>
      <w:marRight w:val="0"/>
      <w:marTop w:val="0"/>
      <w:marBottom w:val="0"/>
      <w:divBdr>
        <w:top w:val="none" w:sz="0" w:space="0" w:color="auto"/>
        <w:left w:val="none" w:sz="0" w:space="0" w:color="auto"/>
        <w:bottom w:val="none" w:sz="0" w:space="0" w:color="auto"/>
        <w:right w:val="none" w:sz="0" w:space="0" w:color="auto"/>
      </w:divBdr>
    </w:div>
    <w:div w:id="675421103">
      <w:bodyDiv w:val="1"/>
      <w:marLeft w:val="0"/>
      <w:marRight w:val="0"/>
      <w:marTop w:val="0"/>
      <w:marBottom w:val="0"/>
      <w:divBdr>
        <w:top w:val="none" w:sz="0" w:space="0" w:color="auto"/>
        <w:left w:val="none" w:sz="0" w:space="0" w:color="auto"/>
        <w:bottom w:val="none" w:sz="0" w:space="0" w:color="auto"/>
        <w:right w:val="none" w:sz="0" w:space="0" w:color="auto"/>
      </w:divBdr>
    </w:div>
    <w:div w:id="818232230">
      <w:bodyDiv w:val="1"/>
      <w:marLeft w:val="0"/>
      <w:marRight w:val="0"/>
      <w:marTop w:val="0"/>
      <w:marBottom w:val="0"/>
      <w:divBdr>
        <w:top w:val="none" w:sz="0" w:space="0" w:color="auto"/>
        <w:left w:val="none" w:sz="0" w:space="0" w:color="auto"/>
        <w:bottom w:val="none" w:sz="0" w:space="0" w:color="auto"/>
        <w:right w:val="none" w:sz="0" w:space="0" w:color="auto"/>
      </w:divBdr>
    </w:div>
    <w:div w:id="1242981881">
      <w:bodyDiv w:val="1"/>
      <w:marLeft w:val="0"/>
      <w:marRight w:val="0"/>
      <w:marTop w:val="0"/>
      <w:marBottom w:val="0"/>
      <w:divBdr>
        <w:top w:val="none" w:sz="0" w:space="0" w:color="auto"/>
        <w:left w:val="none" w:sz="0" w:space="0" w:color="auto"/>
        <w:bottom w:val="none" w:sz="0" w:space="0" w:color="auto"/>
        <w:right w:val="none" w:sz="0" w:space="0" w:color="auto"/>
      </w:divBdr>
    </w:div>
    <w:div w:id="1680156682">
      <w:bodyDiv w:val="1"/>
      <w:marLeft w:val="0"/>
      <w:marRight w:val="0"/>
      <w:marTop w:val="0"/>
      <w:marBottom w:val="0"/>
      <w:divBdr>
        <w:top w:val="none" w:sz="0" w:space="0" w:color="auto"/>
        <w:left w:val="none" w:sz="0" w:space="0" w:color="auto"/>
        <w:bottom w:val="none" w:sz="0" w:space="0" w:color="auto"/>
        <w:right w:val="none" w:sz="0" w:space="0" w:color="auto"/>
      </w:divBdr>
    </w:div>
    <w:div w:id="1738623964">
      <w:bodyDiv w:val="1"/>
      <w:marLeft w:val="0"/>
      <w:marRight w:val="0"/>
      <w:marTop w:val="0"/>
      <w:marBottom w:val="0"/>
      <w:divBdr>
        <w:top w:val="none" w:sz="0" w:space="0" w:color="auto"/>
        <w:left w:val="none" w:sz="0" w:space="0" w:color="auto"/>
        <w:bottom w:val="none" w:sz="0" w:space="0" w:color="auto"/>
        <w:right w:val="none" w:sz="0" w:space="0" w:color="auto"/>
      </w:divBdr>
    </w:div>
    <w:div w:id="1881237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053F1C-03F9-4446-A077-C3121382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TỔNG HỢP GÓP Ý CỦA CÁC ĐƠN VỊ</vt:lpstr>
    </vt:vector>
  </TitlesOfParts>
  <Company>hoangchien6@gmail.Com</Company>
  <LinksUpToDate>false</LinksUpToDate>
  <CharactersWithSpaces>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HỢP GÓP Ý CỦA CÁC ĐƠN VỊ</dc:title>
  <dc:creator>DOAN</dc:creator>
  <cp:lastModifiedBy>TINHTU</cp:lastModifiedBy>
  <cp:revision>2</cp:revision>
  <cp:lastPrinted>2025-06-11T08:59:00Z</cp:lastPrinted>
  <dcterms:created xsi:type="dcterms:W3CDTF">2025-06-16T11:31:00Z</dcterms:created>
  <dcterms:modified xsi:type="dcterms:W3CDTF">2025-06-16T11:31:00Z</dcterms:modified>
</cp:coreProperties>
</file>